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7692" w:rsidRPr="00462A59" w:rsidRDefault="00EC1FC9" w:rsidP="003517BF">
      <w:pPr>
        <w:pStyle w:val="Heading1"/>
        <w:spacing w:before="0" w:after="120"/>
        <w:ind w:left="0" w:firstLine="0"/>
        <w:rPr>
          <w:color w:val="auto"/>
        </w:rPr>
      </w:pPr>
      <w:bookmarkStart w:id="0" w:name="h.gjdgxs" w:colFirst="0" w:colLast="0"/>
      <w:bookmarkEnd w:id="0"/>
      <w:r w:rsidRPr="00462A59">
        <w:rPr>
          <w:rFonts w:ascii="Arial" w:eastAsia="Arial" w:hAnsi="Arial" w:cs="Arial"/>
          <w:b/>
          <w:color w:val="auto"/>
          <w:sz w:val="46"/>
          <w:szCs w:val="46"/>
          <w:highlight w:val="white"/>
        </w:rPr>
        <w:t>SAIIER Annual Report - Sub-unit</w:t>
      </w:r>
    </w:p>
    <w:p w:rsidR="00887692" w:rsidRPr="00462A59" w:rsidRDefault="00EC1FC9">
      <w:pPr>
        <w:pStyle w:val="normal0"/>
        <w:widowControl w:val="0"/>
        <w:spacing w:after="220"/>
        <w:rPr>
          <w:color w:val="auto"/>
        </w:rPr>
      </w:pPr>
      <w:r w:rsidRPr="00462A59">
        <w:rPr>
          <w:rFonts w:ascii="Arial" w:eastAsia="Arial" w:hAnsi="Arial" w:cs="Arial"/>
          <w:b/>
          <w:color w:val="auto"/>
          <w:sz w:val="22"/>
          <w:szCs w:val="22"/>
          <w:highlight w:val="white"/>
        </w:rPr>
        <w:t>Reporting period: 2015-2016</w:t>
      </w:r>
    </w:p>
    <w:p w:rsidR="00887692" w:rsidRPr="00462A59" w:rsidRDefault="00EC1FC9">
      <w:pPr>
        <w:pStyle w:val="normal0"/>
        <w:widowControl w:val="0"/>
        <w:spacing w:after="220"/>
        <w:rPr>
          <w:color w:val="auto"/>
        </w:rPr>
      </w:pPr>
      <w:r w:rsidRPr="00462A59">
        <w:rPr>
          <w:rFonts w:ascii="Calibri" w:eastAsia="Calibri" w:hAnsi="Calibri" w:cs="Calibri"/>
          <w:color w:val="auto"/>
          <w:sz w:val="22"/>
          <w:szCs w:val="22"/>
          <w:highlight w:val="white"/>
        </w:rPr>
        <w:t xml:space="preserve">This form is for reporting on the activities of a </w:t>
      </w:r>
      <w:r w:rsidRPr="00462A59">
        <w:rPr>
          <w:rFonts w:ascii="Calibri" w:eastAsia="Calibri" w:hAnsi="Calibri" w:cs="Calibri"/>
          <w:b/>
          <w:color w:val="auto"/>
          <w:sz w:val="22"/>
          <w:szCs w:val="22"/>
          <w:highlight w:val="white"/>
        </w:rPr>
        <w:t>SAIIER Sub-unit</w:t>
      </w:r>
      <w:r w:rsidRPr="00462A59">
        <w:rPr>
          <w:rFonts w:ascii="Calibri" w:eastAsia="Calibri" w:hAnsi="Calibri" w:cs="Calibri"/>
          <w:color w:val="auto"/>
          <w:sz w:val="22"/>
          <w:szCs w:val="22"/>
          <w:highlight w:val="white"/>
        </w:rPr>
        <w:t xml:space="preserve"> (in contrast to a separately sponsored </w:t>
      </w:r>
      <w:r w:rsidRPr="00462A59">
        <w:rPr>
          <w:rFonts w:ascii="Calibri" w:eastAsia="Calibri" w:hAnsi="Calibri" w:cs="Calibri"/>
          <w:b/>
          <w:color w:val="auto"/>
          <w:sz w:val="22"/>
          <w:szCs w:val="22"/>
          <w:highlight w:val="white"/>
        </w:rPr>
        <w:t>Project</w:t>
      </w:r>
      <w:r w:rsidRPr="00462A59">
        <w:rPr>
          <w:rFonts w:ascii="Calibri" w:eastAsia="Calibri" w:hAnsi="Calibri" w:cs="Calibri"/>
          <w:color w:val="auto"/>
          <w:sz w:val="22"/>
          <w:szCs w:val="22"/>
          <w:highlight w:val="white"/>
        </w:rPr>
        <w:t>) over the last financial year.  Please use as much space as you need for the report.</w:t>
      </w:r>
    </w:p>
    <w:p w:rsidR="00887692" w:rsidRPr="00462A59" w:rsidRDefault="00EC1FC9">
      <w:pPr>
        <w:pStyle w:val="normal0"/>
        <w:widowControl w:val="0"/>
        <w:spacing w:after="220"/>
        <w:rPr>
          <w:color w:val="auto"/>
        </w:rPr>
      </w:pPr>
      <w:r w:rsidRPr="00462A59">
        <w:rPr>
          <w:rFonts w:ascii="Calibri" w:eastAsia="Calibri" w:hAnsi="Calibri" w:cs="Calibri"/>
          <w:color w:val="auto"/>
          <w:sz w:val="22"/>
          <w:szCs w:val="22"/>
          <w:highlight w:val="white"/>
        </w:rPr>
        <w:t xml:space="preserve">Please submit this report to SAIIER by </w:t>
      </w:r>
      <w:r w:rsidRPr="00462A59">
        <w:rPr>
          <w:rFonts w:ascii="Calibri" w:eastAsia="Calibri" w:hAnsi="Calibri" w:cs="Calibri"/>
          <w:b/>
          <w:color w:val="auto"/>
          <w:sz w:val="22"/>
          <w:szCs w:val="22"/>
          <w:highlight w:val="white"/>
        </w:rPr>
        <w:t>May 7, 2016</w:t>
      </w:r>
      <w:r w:rsidRPr="00462A59">
        <w:rPr>
          <w:rFonts w:ascii="Calibri" w:eastAsia="Calibri" w:hAnsi="Calibri" w:cs="Calibri"/>
          <w:color w:val="auto"/>
          <w:sz w:val="22"/>
          <w:szCs w:val="22"/>
          <w:highlight w:val="white"/>
        </w:rPr>
        <w:t xml:space="preserve">.  For any questions or clarifications, please send an email to </w:t>
      </w:r>
      <w:hyperlink r:id="rId5">
        <w:r w:rsidRPr="00462A59">
          <w:rPr>
            <w:rFonts w:ascii="Calibri" w:eastAsia="Calibri" w:hAnsi="Calibri" w:cs="Calibri"/>
            <w:color w:val="auto"/>
            <w:sz w:val="22"/>
            <w:szCs w:val="22"/>
            <w:highlight w:val="white"/>
            <w:u w:val="single"/>
          </w:rPr>
          <w:t>saiier@auroville.org.in</w:t>
        </w:r>
      </w:hyperlink>
      <w:r w:rsidRPr="00462A59">
        <w:rPr>
          <w:rFonts w:ascii="Calibri" w:eastAsia="Calibri" w:hAnsi="Calibri" w:cs="Calibri"/>
          <w:color w:val="auto"/>
          <w:sz w:val="22"/>
          <w:szCs w:val="22"/>
          <w:highlight w:val="white"/>
        </w:rPr>
        <w:t>.</w:t>
      </w:r>
    </w:p>
    <w:p w:rsidR="00887692" w:rsidRPr="00462A59" w:rsidRDefault="00887692">
      <w:pPr>
        <w:pStyle w:val="normal0"/>
        <w:widowControl w:val="0"/>
        <w:rPr>
          <w:color w:val="auto"/>
        </w:rPr>
      </w:pPr>
    </w:p>
    <w:p w:rsidR="00887692" w:rsidRPr="00462A59" w:rsidRDefault="00EC1FC9">
      <w:pPr>
        <w:pStyle w:val="normal0"/>
        <w:widowControl w:val="0"/>
        <w:rPr>
          <w:color w:val="auto"/>
        </w:rPr>
      </w:pPr>
      <w:r w:rsidRPr="00462A59">
        <w:rPr>
          <w:rFonts w:ascii="Calibri" w:eastAsia="Calibri" w:hAnsi="Calibri" w:cs="Calibri"/>
          <w:b/>
          <w:color w:val="auto"/>
          <w:highlight w:val="white"/>
        </w:rPr>
        <w:t xml:space="preserve">1. Name of sub-unit: </w:t>
      </w:r>
      <w:r w:rsidR="006229B3" w:rsidRPr="00462A59">
        <w:rPr>
          <w:rFonts w:ascii="Calibri" w:eastAsia="Calibri" w:hAnsi="Calibri" w:cs="Calibri"/>
          <w:color w:val="auto"/>
          <w:sz w:val="22"/>
          <w:szCs w:val="22"/>
        </w:rPr>
        <w:t>SAVITRI BHAVAN</w:t>
      </w:r>
    </w:p>
    <w:p w:rsidR="00887692" w:rsidRPr="00462A59" w:rsidRDefault="00887692">
      <w:pPr>
        <w:pStyle w:val="normal0"/>
        <w:widowControl w:val="0"/>
        <w:ind w:left="255"/>
        <w:rPr>
          <w:color w:val="auto"/>
        </w:rPr>
      </w:pPr>
    </w:p>
    <w:p w:rsidR="00887692" w:rsidRPr="00462A59" w:rsidRDefault="00EC1FC9" w:rsidP="006229B3">
      <w:pPr>
        <w:pStyle w:val="normal0"/>
        <w:widowControl w:val="0"/>
        <w:ind w:left="2304" w:hanging="2304"/>
        <w:rPr>
          <w:color w:val="auto"/>
        </w:rPr>
      </w:pPr>
      <w:r w:rsidRPr="00462A59">
        <w:rPr>
          <w:rFonts w:ascii="Calibri" w:eastAsia="Calibri" w:hAnsi="Calibri" w:cs="Calibri"/>
          <w:b/>
          <w:color w:val="auto"/>
          <w:highlight w:val="white"/>
        </w:rPr>
        <w:t>2. Sub-unit executives:</w:t>
      </w:r>
      <w:r w:rsidR="006229B3" w:rsidRPr="00462A59">
        <w:rPr>
          <w:rFonts w:ascii="Calibri" w:eastAsia="Calibri" w:hAnsi="Calibri" w:cs="Calibri"/>
          <w:b/>
          <w:color w:val="auto"/>
        </w:rPr>
        <w:t xml:space="preserve"> </w:t>
      </w:r>
      <w:r w:rsidR="006229B3" w:rsidRPr="00462A59">
        <w:rPr>
          <w:rFonts w:ascii="Calibri" w:eastAsia="Calibri" w:hAnsi="Calibri" w:cs="Calibri"/>
          <w:color w:val="auto"/>
          <w:sz w:val="22"/>
          <w:szCs w:val="22"/>
        </w:rPr>
        <w:t xml:space="preserve">Management Team: </w:t>
      </w:r>
      <w:proofErr w:type="spellStart"/>
      <w:r w:rsidR="006229B3" w:rsidRPr="00462A59">
        <w:rPr>
          <w:rFonts w:ascii="Calibri" w:eastAsia="Calibri" w:hAnsi="Calibri" w:cs="Calibri"/>
          <w:color w:val="auto"/>
          <w:sz w:val="22"/>
          <w:szCs w:val="22"/>
        </w:rPr>
        <w:t>Antim</w:t>
      </w:r>
      <w:proofErr w:type="spellEnd"/>
      <w:r w:rsidR="006229B3" w:rsidRPr="00462A59">
        <w:rPr>
          <w:rFonts w:ascii="Calibri" w:eastAsia="Calibri" w:hAnsi="Calibri" w:cs="Calibri"/>
          <w:color w:val="auto"/>
          <w:sz w:val="22"/>
          <w:szCs w:val="22"/>
        </w:rPr>
        <w:t xml:space="preserve"> </w:t>
      </w:r>
      <w:proofErr w:type="spellStart"/>
      <w:r w:rsidR="006229B3" w:rsidRPr="00462A59">
        <w:rPr>
          <w:rFonts w:ascii="Calibri" w:eastAsia="Calibri" w:hAnsi="Calibri" w:cs="Calibri"/>
          <w:color w:val="auto"/>
          <w:sz w:val="22"/>
          <w:szCs w:val="22"/>
        </w:rPr>
        <w:t>Singhi</w:t>
      </w:r>
      <w:proofErr w:type="spellEnd"/>
      <w:r w:rsidR="006229B3" w:rsidRPr="00462A59">
        <w:rPr>
          <w:rFonts w:ascii="Calibri" w:eastAsia="Calibri" w:hAnsi="Calibri" w:cs="Calibri"/>
          <w:color w:val="auto"/>
          <w:sz w:val="22"/>
          <w:szCs w:val="22"/>
        </w:rPr>
        <w:t xml:space="preserve">, G. </w:t>
      </w:r>
      <w:proofErr w:type="spellStart"/>
      <w:r w:rsidR="006229B3" w:rsidRPr="00462A59">
        <w:rPr>
          <w:rFonts w:ascii="Calibri" w:eastAsia="Calibri" w:hAnsi="Calibri" w:cs="Calibri"/>
          <w:color w:val="auto"/>
          <w:sz w:val="22"/>
          <w:szCs w:val="22"/>
        </w:rPr>
        <w:t>Dhanalakshmi</w:t>
      </w:r>
      <w:proofErr w:type="spellEnd"/>
      <w:r w:rsidR="006229B3" w:rsidRPr="00462A59">
        <w:rPr>
          <w:rFonts w:ascii="Calibri" w:eastAsia="Calibri" w:hAnsi="Calibri" w:cs="Calibri"/>
          <w:color w:val="auto"/>
          <w:sz w:val="22"/>
          <w:szCs w:val="22"/>
        </w:rPr>
        <w:t xml:space="preserve">, D. </w:t>
      </w:r>
      <w:proofErr w:type="spellStart"/>
      <w:r w:rsidR="006229B3" w:rsidRPr="00462A59">
        <w:rPr>
          <w:rFonts w:ascii="Calibri" w:eastAsia="Calibri" w:hAnsi="Calibri" w:cs="Calibri"/>
          <w:color w:val="auto"/>
          <w:sz w:val="22"/>
          <w:szCs w:val="22"/>
        </w:rPr>
        <w:t>Murugan</w:t>
      </w:r>
      <w:proofErr w:type="spellEnd"/>
      <w:r w:rsidR="006229B3" w:rsidRPr="00462A59">
        <w:rPr>
          <w:rFonts w:ascii="Calibri" w:eastAsia="Calibri" w:hAnsi="Calibri" w:cs="Calibri"/>
          <w:color w:val="auto"/>
          <w:sz w:val="22"/>
          <w:szCs w:val="22"/>
        </w:rPr>
        <w:t>, Shraddhavan; Project Coordinator: Shraddhavan</w:t>
      </w:r>
    </w:p>
    <w:p w:rsidR="00887692" w:rsidRPr="00462A59" w:rsidRDefault="00887692">
      <w:pPr>
        <w:pStyle w:val="normal0"/>
        <w:widowControl w:val="0"/>
        <w:ind w:left="255"/>
        <w:rPr>
          <w:color w:val="auto"/>
        </w:rPr>
      </w:pPr>
    </w:p>
    <w:p w:rsidR="00887692" w:rsidRPr="00462A59" w:rsidRDefault="00EC1FC9">
      <w:pPr>
        <w:pStyle w:val="normal0"/>
        <w:widowControl w:val="0"/>
        <w:rPr>
          <w:color w:val="auto"/>
        </w:rPr>
      </w:pPr>
      <w:r w:rsidRPr="00462A59">
        <w:rPr>
          <w:rFonts w:ascii="Calibri" w:eastAsia="Calibri" w:hAnsi="Calibri" w:cs="Calibri"/>
          <w:b/>
          <w:color w:val="auto"/>
          <w:highlight w:val="white"/>
        </w:rPr>
        <w:t>3. Report writer:</w:t>
      </w:r>
      <w:r w:rsidR="006229B3" w:rsidRPr="00462A59">
        <w:rPr>
          <w:rFonts w:ascii="Calibri" w:eastAsia="Calibri" w:hAnsi="Calibri" w:cs="Calibri"/>
          <w:b/>
          <w:color w:val="auto"/>
        </w:rPr>
        <w:t xml:space="preserve"> </w:t>
      </w:r>
      <w:r w:rsidR="006229B3" w:rsidRPr="00462A59">
        <w:rPr>
          <w:rFonts w:ascii="Calibri" w:eastAsia="Calibri" w:hAnsi="Calibri" w:cs="Calibri"/>
          <w:color w:val="auto"/>
          <w:sz w:val="22"/>
          <w:szCs w:val="22"/>
        </w:rPr>
        <w:t>Shraddhavan</w:t>
      </w:r>
    </w:p>
    <w:p w:rsidR="00887692" w:rsidRPr="00462A59" w:rsidRDefault="00887692">
      <w:pPr>
        <w:pStyle w:val="normal0"/>
        <w:widowControl w:val="0"/>
        <w:ind w:left="255"/>
        <w:rPr>
          <w:color w:val="auto"/>
        </w:rPr>
      </w:pPr>
    </w:p>
    <w:p w:rsidR="00887692" w:rsidRPr="00462A59" w:rsidRDefault="00EC1FC9" w:rsidP="00A95424">
      <w:pPr>
        <w:pStyle w:val="normal0"/>
        <w:widowControl w:val="0"/>
        <w:spacing w:after="120"/>
        <w:ind w:left="720" w:hanging="720"/>
        <w:rPr>
          <w:color w:val="auto"/>
          <w:sz w:val="22"/>
          <w:szCs w:val="22"/>
        </w:rPr>
      </w:pPr>
      <w:r w:rsidRPr="00462A59">
        <w:rPr>
          <w:rFonts w:ascii="Calibri" w:eastAsia="Calibri" w:hAnsi="Calibri" w:cs="Calibri"/>
          <w:b/>
          <w:color w:val="auto"/>
          <w:highlight w:val="white"/>
        </w:rPr>
        <w:t>4. Introduction:</w:t>
      </w:r>
      <w:r w:rsidR="006229B3" w:rsidRPr="00462A59">
        <w:rPr>
          <w:rFonts w:ascii="Calibri" w:eastAsia="Calibri" w:hAnsi="Calibri" w:cs="Calibri"/>
          <w:b/>
          <w:color w:val="auto"/>
        </w:rPr>
        <w:t xml:space="preserve"> </w:t>
      </w:r>
      <w:r w:rsidR="006229B3" w:rsidRPr="00462A59">
        <w:rPr>
          <w:rFonts w:ascii="Calibri" w:eastAsia="Calibri" w:hAnsi="Calibri" w:cs="Calibri"/>
          <w:color w:val="auto"/>
          <w:sz w:val="22"/>
          <w:szCs w:val="22"/>
        </w:rPr>
        <w:t xml:space="preserve">Savitri Bhavan was founded in November1995, as a place to gather all kinds of materials and activities that would support a deeper understanding of Sri Aurobindo’s mantric epic </w:t>
      </w:r>
      <w:r w:rsidR="006229B3" w:rsidRPr="00462A59">
        <w:rPr>
          <w:rFonts w:ascii="Calibri" w:eastAsia="Calibri" w:hAnsi="Calibri" w:cs="Calibri"/>
          <w:i/>
          <w:color w:val="auto"/>
          <w:sz w:val="22"/>
          <w:szCs w:val="22"/>
        </w:rPr>
        <w:t>Savitri – a legend and a symbol</w:t>
      </w:r>
      <w:r w:rsidR="006229B3" w:rsidRPr="00462A59">
        <w:rPr>
          <w:rFonts w:ascii="Calibri" w:eastAsia="Calibri" w:hAnsi="Calibri" w:cs="Calibri"/>
          <w:color w:val="auto"/>
          <w:sz w:val="22"/>
          <w:szCs w:val="22"/>
        </w:rPr>
        <w:t>, which the Mother has called ‘the supreme revelation of Sri Aurobindo’s vision</w:t>
      </w:r>
      <w:r w:rsidR="00A95424" w:rsidRPr="00462A59">
        <w:rPr>
          <w:rFonts w:ascii="Calibri" w:eastAsia="Calibri" w:hAnsi="Calibri" w:cs="Calibri"/>
          <w:color w:val="auto"/>
          <w:sz w:val="22"/>
          <w:szCs w:val="22"/>
        </w:rPr>
        <w:t>’</w:t>
      </w:r>
      <w:r w:rsidR="006229B3" w:rsidRPr="00462A59">
        <w:rPr>
          <w:rFonts w:ascii="Calibri" w:eastAsia="Calibri" w:hAnsi="Calibri" w:cs="Calibri"/>
          <w:color w:val="auto"/>
          <w:sz w:val="22"/>
          <w:szCs w:val="22"/>
        </w:rPr>
        <w:t xml:space="preserve">. It was felt that since Auroville has been created to realise Sri Aurobindo’s vision of a new kind of society based on a higher consciousness it is important for us to understand what his vision is, and how to achieve the higher consciousness he expected from us. </w:t>
      </w:r>
      <w:r w:rsidR="00A95424" w:rsidRPr="00462A59">
        <w:rPr>
          <w:rFonts w:ascii="Calibri" w:eastAsia="Calibri" w:hAnsi="Calibri" w:cs="Calibri"/>
          <w:color w:val="auto"/>
          <w:sz w:val="22"/>
          <w:szCs w:val="22"/>
        </w:rPr>
        <w:t xml:space="preserve">The first permanent building was opened in August 1999. Since then Savitri Bhavan has grown into an educational centre that is open to the interested general public 7 days a week throughout the year, run by a team of </w:t>
      </w:r>
      <w:r w:rsidR="00117C5E" w:rsidRPr="00462A59">
        <w:rPr>
          <w:rFonts w:ascii="Calibri" w:eastAsia="Calibri" w:hAnsi="Calibri" w:cs="Calibri"/>
          <w:color w:val="auto"/>
          <w:sz w:val="22"/>
          <w:szCs w:val="22"/>
        </w:rPr>
        <w:t>14</w:t>
      </w:r>
      <w:r w:rsidR="00A95424" w:rsidRPr="00462A59">
        <w:rPr>
          <w:rFonts w:ascii="Calibri" w:eastAsia="Calibri" w:hAnsi="Calibri" w:cs="Calibri"/>
          <w:color w:val="auto"/>
          <w:sz w:val="22"/>
          <w:szCs w:val="22"/>
        </w:rPr>
        <w:t xml:space="preserve"> Aurovilians and </w:t>
      </w:r>
      <w:r w:rsidR="00117C5E" w:rsidRPr="00462A59">
        <w:rPr>
          <w:rFonts w:ascii="Calibri" w:eastAsia="Calibri" w:hAnsi="Calibri" w:cs="Calibri"/>
          <w:color w:val="auto"/>
          <w:sz w:val="22"/>
          <w:szCs w:val="22"/>
        </w:rPr>
        <w:t>7</w:t>
      </w:r>
      <w:r w:rsidR="00A95424" w:rsidRPr="00462A59">
        <w:rPr>
          <w:rFonts w:ascii="Calibri" w:eastAsia="Calibri" w:hAnsi="Calibri" w:cs="Calibri"/>
          <w:color w:val="auto"/>
          <w:sz w:val="22"/>
          <w:szCs w:val="22"/>
        </w:rPr>
        <w:t xml:space="preserve"> employees. The aim is to foster the values on which a true human unity can be manifested, and the aims and ideals of Auroville be realised, through spiritual education based on the vision and work and writings of Sri Aurobindo</w:t>
      </w:r>
      <w:r w:rsidR="006229B3" w:rsidRPr="00462A59">
        <w:rPr>
          <w:rFonts w:ascii="Calibri" w:eastAsia="Calibri" w:hAnsi="Calibri" w:cs="Calibri"/>
          <w:color w:val="auto"/>
          <w:sz w:val="22"/>
          <w:szCs w:val="22"/>
        </w:rPr>
        <w:t xml:space="preserve"> </w:t>
      </w:r>
      <w:r w:rsidR="00A95424" w:rsidRPr="00462A59">
        <w:rPr>
          <w:rFonts w:ascii="Calibri" w:eastAsia="Calibri" w:hAnsi="Calibri" w:cs="Calibri"/>
          <w:color w:val="auto"/>
          <w:sz w:val="22"/>
          <w:szCs w:val="22"/>
        </w:rPr>
        <w:t>and the Mother.</w:t>
      </w:r>
    </w:p>
    <w:p w:rsidR="007C059C" w:rsidRPr="00462A59" w:rsidRDefault="00EC1FC9" w:rsidP="003A2043">
      <w:pPr>
        <w:pStyle w:val="normal0"/>
        <w:widowControl w:val="0"/>
        <w:spacing w:after="60"/>
        <w:ind w:left="720" w:hanging="720"/>
        <w:rPr>
          <w:rFonts w:ascii="Calibri" w:eastAsia="Calibri" w:hAnsi="Calibri" w:cs="Calibri"/>
          <w:color w:val="auto"/>
          <w:sz w:val="22"/>
          <w:szCs w:val="22"/>
        </w:rPr>
      </w:pPr>
      <w:r w:rsidRPr="00462A59">
        <w:rPr>
          <w:rFonts w:ascii="Calibri" w:eastAsia="Calibri" w:hAnsi="Calibri" w:cs="Calibri"/>
          <w:b/>
          <w:color w:val="auto"/>
          <w:highlight w:val="white"/>
        </w:rPr>
        <w:t>5. Activities of the year:</w:t>
      </w:r>
      <w:r w:rsidR="002C3DE3" w:rsidRPr="00462A59">
        <w:rPr>
          <w:rFonts w:ascii="Calibri" w:eastAsia="Calibri" w:hAnsi="Calibri" w:cs="Calibri"/>
          <w:b/>
          <w:color w:val="auto"/>
        </w:rPr>
        <w:t xml:space="preserve"> </w:t>
      </w:r>
      <w:r w:rsidR="002C3DE3" w:rsidRPr="00462A59">
        <w:rPr>
          <w:rFonts w:ascii="Calibri" w:eastAsia="Calibri" w:hAnsi="Calibri" w:cs="Calibri"/>
          <w:color w:val="auto"/>
          <w:sz w:val="22"/>
          <w:szCs w:val="22"/>
        </w:rPr>
        <w:t xml:space="preserve">The activities of Savitri Bhavan can be grouped under four main headings: ‘Outreach Activities’, ‘Learning Materials’, ‘Research Projects’ and ‘Publications’. During 2015-16, growth was experienced in all these four areas. </w:t>
      </w:r>
    </w:p>
    <w:p w:rsidR="00887692" w:rsidRPr="00462A59" w:rsidRDefault="002C3DE3" w:rsidP="007C059C">
      <w:pPr>
        <w:pStyle w:val="normal0"/>
        <w:widowControl w:val="0"/>
        <w:spacing w:after="60"/>
        <w:ind w:left="720"/>
        <w:rPr>
          <w:rFonts w:ascii="Calibri" w:eastAsia="Calibri" w:hAnsi="Calibri" w:cs="Calibri"/>
          <w:color w:val="auto"/>
        </w:rPr>
      </w:pPr>
      <w:r w:rsidRPr="00462A59">
        <w:rPr>
          <w:rFonts w:ascii="Calibri" w:eastAsia="Calibri" w:hAnsi="Calibri" w:cs="Calibri"/>
          <w:b/>
          <w:color w:val="auto"/>
        </w:rPr>
        <w:t xml:space="preserve">Outreach: </w:t>
      </w:r>
      <w:r w:rsidRPr="00462A59">
        <w:rPr>
          <w:rFonts w:ascii="Calibri" w:eastAsia="Calibri" w:hAnsi="Calibri" w:cs="Calibri"/>
          <w:color w:val="auto"/>
          <w:sz w:val="22"/>
          <w:szCs w:val="22"/>
        </w:rPr>
        <w:t xml:space="preserve">The number of regular weekly classes and other activities </w:t>
      </w:r>
      <w:r w:rsidR="00B215CD">
        <w:rPr>
          <w:rFonts w:ascii="Calibri" w:eastAsia="Calibri" w:hAnsi="Calibri" w:cs="Calibri"/>
          <w:color w:val="auto"/>
          <w:sz w:val="22"/>
          <w:szCs w:val="22"/>
        </w:rPr>
        <w:t>on offer increased from 10 to 16</w:t>
      </w:r>
      <w:r w:rsidRPr="00462A59">
        <w:rPr>
          <w:rFonts w:ascii="Calibri" w:eastAsia="Calibri" w:hAnsi="Calibri" w:cs="Calibri"/>
          <w:color w:val="auto"/>
          <w:sz w:val="22"/>
          <w:szCs w:val="22"/>
        </w:rPr>
        <w:t>, while at the same time there was a noticeable increase of attendance for many of them. Three of these classes are held in Tamil. In addition, 20 workshops and orientation sessions were held for groups, and 19 groups</w:t>
      </w:r>
      <w:r w:rsidR="007C059C" w:rsidRPr="00462A59">
        <w:rPr>
          <w:rFonts w:ascii="Calibri" w:eastAsia="Calibri" w:hAnsi="Calibri" w:cs="Calibri"/>
          <w:color w:val="auto"/>
          <w:sz w:val="22"/>
          <w:szCs w:val="22"/>
        </w:rPr>
        <w:t xml:space="preserve"> of students, totalling 581 in all,</w:t>
      </w:r>
      <w:r w:rsidRPr="00462A59">
        <w:rPr>
          <w:rFonts w:ascii="Calibri" w:eastAsia="Calibri" w:hAnsi="Calibri" w:cs="Calibri"/>
          <w:color w:val="auto"/>
          <w:sz w:val="22"/>
          <w:szCs w:val="22"/>
        </w:rPr>
        <w:t xml:space="preserve"> were </w:t>
      </w:r>
      <w:r w:rsidR="007C059C" w:rsidRPr="00462A59">
        <w:rPr>
          <w:rFonts w:ascii="Calibri" w:eastAsia="Calibri" w:hAnsi="Calibri" w:cs="Calibri"/>
          <w:color w:val="auto"/>
          <w:sz w:val="22"/>
          <w:szCs w:val="22"/>
        </w:rPr>
        <w:t xml:space="preserve">received. 6 performances took place, 8 exhibitions and 3 guest lectures, as well as </w:t>
      </w:r>
      <w:r w:rsidR="00117C5E" w:rsidRPr="00462A59">
        <w:rPr>
          <w:rFonts w:ascii="Calibri" w:eastAsia="Calibri" w:hAnsi="Calibri" w:cs="Calibri"/>
          <w:color w:val="auto"/>
          <w:sz w:val="22"/>
          <w:szCs w:val="22"/>
        </w:rPr>
        <w:t>the one month</w:t>
      </w:r>
      <w:r w:rsidR="007C059C" w:rsidRPr="00462A59">
        <w:rPr>
          <w:rFonts w:ascii="Calibri" w:eastAsia="Calibri" w:hAnsi="Calibri" w:cs="Calibri"/>
          <w:color w:val="auto"/>
          <w:sz w:val="22"/>
          <w:szCs w:val="22"/>
        </w:rPr>
        <w:t xml:space="preserve"> UHU programme</w:t>
      </w:r>
      <w:r w:rsidRPr="00462A59">
        <w:rPr>
          <w:rFonts w:ascii="Calibri" w:eastAsia="Calibri" w:hAnsi="Calibri" w:cs="Calibri"/>
          <w:color w:val="auto"/>
          <w:sz w:val="22"/>
          <w:szCs w:val="22"/>
        </w:rPr>
        <w:t xml:space="preserve"> </w:t>
      </w:r>
      <w:r w:rsidR="00117C5E" w:rsidRPr="00462A59">
        <w:rPr>
          <w:rFonts w:ascii="Calibri" w:eastAsia="Calibri" w:hAnsi="Calibri" w:cs="Calibri"/>
          <w:color w:val="auto"/>
          <w:sz w:val="22"/>
          <w:szCs w:val="22"/>
        </w:rPr>
        <w:t>hosted from 14 January 2016</w:t>
      </w:r>
      <w:r w:rsidR="007C059C" w:rsidRPr="00462A59">
        <w:rPr>
          <w:rFonts w:ascii="Calibri" w:eastAsia="Calibri" w:hAnsi="Calibri" w:cs="Calibri"/>
          <w:color w:val="auto"/>
          <w:sz w:val="22"/>
          <w:szCs w:val="22"/>
        </w:rPr>
        <w:t xml:space="preserve"> to </w:t>
      </w:r>
      <w:r w:rsidR="00117C5E" w:rsidRPr="00462A59">
        <w:rPr>
          <w:rFonts w:ascii="Calibri" w:eastAsia="Calibri" w:hAnsi="Calibri" w:cs="Calibri"/>
          <w:color w:val="auto"/>
          <w:sz w:val="22"/>
          <w:szCs w:val="22"/>
        </w:rPr>
        <w:t xml:space="preserve">20 </w:t>
      </w:r>
      <w:r w:rsidR="007C059C" w:rsidRPr="00462A59">
        <w:rPr>
          <w:rFonts w:ascii="Calibri" w:eastAsia="Calibri" w:hAnsi="Calibri" w:cs="Calibri"/>
          <w:color w:val="auto"/>
          <w:sz w:val="22"/>
          <w:szCs w:val="22"/>
        </w:rPr>
        <w:t>February 2016</w:t>
      </w:r>
      <w:r w:rsidR="00B215CD">
        <w:rPr>
          <w:rFonts w:ascii="Calibri" w:eastAsia="Calibri" w:hAnsi="Calibri" w:cs="Calibri"/>
          <w:color w:val="auto"/>
          <w:sz w:val="22"/>
          <w:szCs w:val="22"/>
        </w:rPr>
        <w:t>, consisting of 30 talks and a musical performance</w:t>
      </w:r>
      <w:r w:rsidR="00462A59" w:rsidRPr="00462A59">
        <w:rPr>
          <w:rFonts w:ascii="Calibri" w:eastAsia="Calibri" w:hAnsi="Calibri" w:cs="Calibri"/>
          <w:color w:val="auto"/>
          <w:sz w:val="22"/>
          <w:szCs w:val="22"/>
        </w:rPr>
        <w:t>.</w:t>
      </w:r>
      <w:r w:rsidR="00B215CD">
        <w:rPr>
          <w:rFonts w:ascii="Calibri" w:eastAsia="Calibri" w:hAnsi="Calibri" w:cs="Calibri"/>
          <w:color w:val="auto"/>
          <w:sz w:val="22"/>
          <w:szCs w:val="22"/>
        </w:rPr>
        <w:t xml:space="preserve"> For more information see the attached annexure A.</w:t>
      </w:r>
    </w:p>
    <w:p w:rsidR="007C059C" w:rsidRPr="00462A59" w:rsidRDefault="007C059C" w:rsidP="007C74D1">
      <w:pPr>
        <w:pStyle w:val="normal0"/>
        <w:widowControl w:val="0"/>
        <w:spacing w:after="60"/>
        <w:ind w:left="720"/>
        <w:rPr>
          <w:rFonts w:asciiTheme="minorHAnsi" w:hAnsiTheme="minorHAnsi" w:cstheme="minorHAnsi"/>
          <w:color w:val="auto"/>
        </w:rPr>
      </w:pPr>
      <w:r w:rsidRPr="00462A59">
        <w:rPr>
          <w:rFonts w:ascii="Calibri" w:eastAsia="Calibri" w:hAnsi="Calibri" w:cs="Calibri"/>
          <w:b/>
          <w:color w:val="auto"/>
        </w:rPr>
        <w:t>Learning Materials:</w:t>
      </w:r>
      <w:r w:rsidRPr="00462A59">
        <w:rPr>
          <w:color w:val="auto"/>
        </w:rPr>
        <w:t xml:space="preserve"> </w:t>
      </w:r>
      <w:r w:rsidRPr="00462A59">
        <w:rPr>
          <w:rFonts w:asciiTheme="minorHAnsi" w:hAnsiTheme="minorHAnsi" w:cstheme="minorHAnsi"/>
          <w:color w:val="auto"/>
          <w:sz w:val="22"/>
          <w:szCs w:val="22"/>
        </w:rPr>
        <w:t>Under this heading Savitri Bhavan maintains 5 collections of materials for the support of students and researchers. While all of these were maintained, expanded and used throughout the year, the Huta D. Hindocha collection of paintings and related materials deserves special mention</w:t>
      </w:r>
      <w:r w:rsidR="00B215CD">
        <w:rPr>
          <w:rFonts w:asciiTheme="minorHAnsi" w:hAnsiTheme="minorHAnsi" w:cstheme="minorHAnsi"/>
          <w:color w:val="auto"/>
          <w:sz w:val="22"/>
          <w:szCs w:val="22"/>
        </w:rPr>
        <w:t xml:space="preserve">. As usual, paintings from the </w:t>
      </w:r>
      <w:r w:rsidR="00B215CD">
        <w:rPr>
          <w:rFonts w:asciiTheme="minorHAnsi" w:hAnsiTheme="minorHAnsi" w:cstheme="minorHAnsi"/>
          <w:i/>
          <w:color w:val="auto"/>
          <w:sz w:val="22"/>
          <w:szCs w:val="22"/>
        </w:rPr>
        <w:t xml:space="preserve">Meditations on Savitri </w:t>
      </w:r>
      <w:r w:rsidR="00B215CD">
        <w:rPr>
          <w:rFonts w:asciiTheme="minorHAnsi" w:hAnsiTheme="minorHAnsi" w:cstheme="minorHAnsi"/>
          <w:color w:val="auto"/>
          <w:sz w:val="22"/>
          <w:szCs w:val="22"/>
        </w:rPr>
        <w:t>series prepared by Huta under the guidance of the Mother were on display in the Picture Gallery throughout the year.</w:t>
      </w:r>
      <w:r w:rsidRPr="00462A59">
        <w:rPr>
          <w:rFonts w:asciiTheme="minorHAnsi" w:hAnsiTheme="minorHAnsi" w:cstheme="minorHAnsi"/>
          <w:color w:val="auto"/>
          <w:sz w:val="22"/>
          <w:szCs w:val="22"/>
        </w:rPr>
        <w:t xml:space="preserve"> In addition to the regular conservation work, which was </w:t>
      </w:r>
      <w:r w:rsidR="00B215CD">
        <w:rPr>
          <w:rFonts w:asciiTheme="minorHAnsi" w:hAnsiTheme="minorHAnsi" w:cstheme="minorHAnsi"/>
          <w:color w:val="auto"/>
          <w:sz w:val="22"/>
          <w:szCs w:val="22"/>
        </w:rPr>
        <w:t>enhanced</w:t>
      </w:r>
      <w:r w:rsidRPr="00462A59">
        <w:rPr>
          <w:rFonts w:asciiTheme="minorHAnsi" w:hAnsiTheme="minorHAnsi" w:cstheme="minorHAnsi"/>
          <w:color w:val="auto"/>
          <w:sz w:val="22"/>
          <w:szCs w:val="22"/>
        </w:rPr>
        <w:t xml:space="preserve"> </w:t>
      </w:r>
      <w:r w:rsidR="00462A59" w:rsidRPr="00462A59">
        <w:rPr>
          <w:rFonts w:asciiTheme="minorHAnsi" w:hAnsiTheme="minorHAnsi" w:cstheme="minorHAnsi"/>
          <w:color w:val="auto"/>
          <w:sz w:val="22"/>
          <w:szCs w:val="22"/>
        </w:rPr>
        <w:t>during this period by</w:t>
      </w:r>
      <w:r w:rsidRPr="00462A59">
        <w:rPr>
          <w:rFonts w:asciiTheme="minorHAnsi" w:hAnsiTheme="minorHAnsi" w:cstheme="minorHAnsi"/>
          <w:color w:val="auto"/>
          <w:sz w:val="22"/>
          <w:szCs w:val="22"/>
        </w:rPr>
        <w:t xml:space="preserve"> </w:t>
      </w:r>
      <w:r w:rsidRPr="00462A59">
        <w:rPr>
          <w:rFonts w:asciiTheme="minorHAnsi" w:hAnsiTheme="minorHAnsi" w:cstheme="minorHAnsi"/>
          <w:color w:val="auto"/>
          <w:sz w:val="22"/>
          <w:szCs w:val="22"/>
        </w:rPr>
        <w:lastRenderedPageBreak/>
        <w:t xml:space="preserve">the valuable participation of Newcomer Maggie Point, another volunteer, Ruben </w:t>
      </w:r>
      <w:proofErr w:type="spellStart"/>
      <w:r w:rsidRPr="00462A59">
        <w:rPr>
          <w:rFonts w:asciiTheme="minorHAnsi" w:hAnsiTheme="minorHAnsi" w:cstheme="minorHAnsi"/>
          <w:color w:val="auto"/>
          <w:sz w:val="22"/>
          <w:szCs w:val="22"/>
        </w:rPr>
        <w:t>Berlanga</w:t>
      </w:r>
      <w:proofErr w:type="spellEnd"/>
      <w:r w:rsidRPr="00462A59">
        <w:rPr>
          <w:rFonts w:asciiTheme="minorHAnsi" w:hAnsiTheme="minorHAnsi" w:cstheme="minorHAnsi"/>
          <w:color w:val="auto"/>
          <w:sz w:val="22"/>
          <w:szCs w:val="22"/>
        </w:rPr>
        <w:t xml:space="preserve">, </w:t>
      </w:r>
      <w:r w:rsidR="00462A59" w:rsidRPr="00462A59">
        <w:rPr>
          <w:rFonts w:asciiTheme="minorHAnsi" w:hAnsiTheme="minorHAnsi" w:cstheme="minorHAnsi"/>
          <w:color w:val="auto"/>
          <w:sz w:val="22"/>
          <w:szCs w:val="22"/>
        </w:rPr>
        <w:t>worked on</w:t>
      </w:r>
      <w:r w:rsidRPr="00462A59">
        <w:rPr>
          <w:rFonts w:asciiTheme="minorHAnsi" w:hAnsiTheme="minorHAnsi" w:cstheme="minorHAnsi"/>
          <w:color w:val="auto"/>
          <w:sz w:val="22"/>
          <w:szCs w:val="22"/>
        </w:rPr>
        <w:t xml:space="preserve"> cleaning the Mother’s original audio recordings of her recitations from </w:t>
      </w:r>
      <w:r w:rsidRPr="00462A59">
        <w:rPr>
          <w:rFonts w:asciiTheme="minorHAnsi" w:hAnsiTheme="minorHAnsi" w:cstheme="minorHAnsi"/>
          <w:i/>
          <w:color w:val="auto"/>
          <w:sz w:val="22"/>
          <w:szCs w:val="22"/>
        </w:rPr>
        <w:t xml:space="preserve">Savitri </w:t>
      </w:r>
      <w:r w:rsidRPr="00462A59">
        <w:rPr>
          <w:rFonts w:asciiTheme="minorHAnsi" w:hAnsiTheme="minorHAnsi" w:cstheme="minorHAnsi"/>
          <w:color w:val="auto"/>
          <w:sz w:val="22"/>
          <w:szCs w:val="22"/>
        </w:rPr>
        <w:t>and comments</w:t>
      </w:r>
      <w:r w:rsidRPr="00462A59">
        <w:rPr>
          <w:rFonts w:asciiTheme="minorHAnsi" w:hAnsiTheme="minorHAnsi" w:cstheme="minorHAnsi"/>
          <w:color w:val="auto"/>
        </w:rPr>
        <w:t xml:space="preserve"> </w:t>
      </w:r>
      <w:r w:rsidR="00B215CD">
        <w:rPr>
          <w:rFonts w:asciiTheme="minorHAnsi" w:hAnsiTheme="minorHAnsi" w:cstheme="minorHAnsi"/>
          <w:color w:val="auto"/>
          <w:sz w:val="22"/>
          <w:szCs w:val="22"/>
        </w:rPr>
        <w:t>on some passages. Taty</w:t>
      </w:r>
      <w:r w:rsidRPr="00462A59">
        <w:rPr>
          <w:rFonts w:asciiTheme="minorHAnsi" w:hAnsiTheme="minorHAnsi" w:cstheme="minorHAnsi"/>
          <w:color w:val="auto"/>
          <w:sz w:val="22"/>
          <w:szCs w:val="22"/>
        </w:rPr>
        <w:t xml:space="preserve">ana </w:t>
      </w:r>
      <w:proofErr w:type="spellStart"/>
      <w:r w:rsidR="00B215CD">
        <w:rPr>
          <w:rFonts w:asciiTheme="minorHAnsi" w:hAnsiTheme="minorHAnsi" w:cstheme="minorHAnsi"/>
          <w:color w:val="auto"/>
          <w:sz w:val="22"/>
          <w:szCs w:val="22"/>
        </w:rPr>
        <w:t>Tasheva</w:t>
      </w:r>
      <w:proofErr w:type="spellEnd"/>
      <w:r w:rsidR="00B215CD">
        <w:rPr>
          <w:rFonts w:asciiTheme="minorHAnsi" w:hAnsiTheme="minorHAnsi" w:cstheme="minorHAnsi"/>
          <w:color w:val="auto"/>
          <w:sz w:val="22"/>
          <w:szCs w:val="22"/>
        </w:rPr>
        <w:t xml:space="preserve"> </w:t>
      </w:r>
      <w:r w:rsidRPr="00462A59">
        <w:rPr>
          <w:rFonts w:asciiTheme="minorHAnsi" w:hAnsiTheme="minorHAnsi" w:cstheme="minorHAnsi"/>
          <w:color w:val="auto"/>
          <w:sz w:val="22"/>
          <w:szCs w:val="22"/>
        </w:rPr>
        <w:t xml:space="preserve">assisted in the preparation of two books by Huta for publication: a second edition of an old favourite – </w:t>
      </w:r>
      <w:r w:rsidRPr="00462A59">
        <w:rPr>
          <w:rFonts w:asciiTheme="minorHAnsi" w:hAnsiTheme="minorHAnsi" w:cstheme="minorHAnsi"/>
          <w:i/>
          <w:color w:val="auto"/>
          <w:sz w:val="22"/>
          <w:szCs w:val="22"/>
        </w:rPr>
        <w:t>Victory of the Truth</w:t>
      </w:r>
      <w:r w:rsidR="00693BC9" w:rsidRPr="00462A59">
        <w:rPr>
          <w:rFonts w:asciiTheme="minorHAnsi" w:hAnsiTheme="minorHAnsi" w:cstheme="minorHAnsi"/>
          <w:color w:val="auto"/>
          <w:sz w:val="22"/>
          <w:szCs w:val="22"/>
        </w:rPr>
        <w:t xml:space="preserve">, and a new one, which Huta was working on at the time of her passing in 2011 – </w:t>
      </w:r>
      <w:r w:rsidR="00693BC9" w:rsidRPr="00462A59">
        <w:rPr>
          <w:rFonts w:asciiTheme="minorHAnsi" w:hAnsiTheme="minorHAnsi" w:cstheme="minorHAnsi"/>
          <w:i/>
          <w:color w:val="auto"/>
          <w:sz w:val="22"/>
          <w:szCs w:val="22"/>
        </w:rPr>
        <w:t>My Savitri Work with the Mother</w:t>
      </w:r>
      <w:r w:rsidR="00693BC9" w:rsidRPr="00462A59">
        <w:rPr>
          <w:rFonts w:asciiTheme="minorHAnsi" w:hAnsiTheme="minorHAnsi" w:cstheme="minorHAnsi"/>
          <w:color w:val="auto"/>
          <w:sz w:val="22"/>
          <w:szCs w:val="22"/>
        </w:rPr>
        <w:t xml:space="preserve">. Meanwhile </w:t>
      </w:r>
      <w:proofErr w:type="spellStart"/>
      <w:r w:rsidR="00693BC9" w:rsidRPr="00462A59">
        <w:rPr>
          <w:rFonts w:asciiTheme="minorHAnsi" w:hAnsiTheme="minorHAnsi" w:cstheme="minorHAnsi"/>
          <w:color w:val="auto"/>
          <w:sz w:val="22"/>
          <w:szCs w:val="22"/>
        </w:rPr>
        <w:t>Dhanalakshmi</w:t>
      </w:r>
      <w:proofErr w:type="spellEnd"/>
      <w:r w:rsidR="00693BC9" w:rsidRPr="00462A59">
        <w:rPr>
          <w:rFonts w:asciiTheme="minorHAnsi" w:hAnsiTheme="minorHAnsi" w:cstheme="minorHAnsi"/>
          <w:color w:val="auto"/>
          <w:sz w:val="22"/>
          <w:szCs w:val="22"/>
        </w:rPr>
        <w:t xml:space="preserve">, who edits our Tamil journal </w:t>
      </w:r>
      <w:r w:rsidR="00693BC9" w:rsidRPr="00462A59">
        <w:rPr>
          <w:rFonts w:asciiTheme="minorHAnsi" w:hAnsiTheme="minorHAnsi" w:cstheme="minorHAnsi"/>
          <w:i/>
          <w:color w:val="auto"/>
          <w:sz w:val="22"/>
          <w:szCs w:val="22"/>
        </w:rPr>
        <w:t>Prarthana</w:t>
      </w:r>
      <w:r w:rsidR="00693BC9" w:rsidRPr="00462A59">
        <w:rPr>
          <w:rFonts w:asciiTheme="minorHAnsi" w:hAnsiTheme="minorHAnsi" w:cstheme="minorHAnsi"/>
          <w:color w:val="auto"/>
          <w:sz w:val="22"/>
          <w:szCs w:val="22"/>
        </w:rPr>
        <w:t xml:space="preserve">, did a careful revision of the Tamil translation of Huta’s much-loved compilation of letters send to her by the Mother – </w:t>
      </w:r>
      <w:r w:rsidR="00693BC9" w:rsidRPr="00462A59">
        <w:rPr>
          <w:rFonts w:asciiTheme="minorHAnsi" w:hAnsiTheme="minorHAnsi" w:cstheme="minorHAnsi"/>
          <w:i/>
          <w:color w:val="auto"/>
          <w:sz w:val="22"/>
          <w:szCs w:val="22"/>
        </w:rPr>
        <w:t>White Roses</w:t>
      </w:r>
      <w:r w:rsidR="00693BC9" w:rsidRPr="00462A59">
        <w:rPr>
          <w:rFonts w:asciiTheme="minorHAnsi" w:hAnsiTheme="minorHAnsi" w:cstheme="minorHAnsi"/>
          <w:color w:val="auto"/>
          <w:sz w:val="22"/>
          <w:szCs w:val="22"/>
        </w:rPr>
        <w:t xml:space="preserve">; the next time that this book is reprinted, </w:t>
      </w:r>
      <w:r w:rsidR="00B215CD">
        <w:rPr>
          <w:rFonts w:asciiTheme="minorHAnsi" w:hAnsiTheme="minorHAnsi" w:cstheme="minorHAnsi"/>
          <w:color w:val="auto"/>
          <w:sz w:val="22"/>
          <w:szCs w:val="22"/>
        </w:rPr>
        <w:t>her</w:t>
      </w:r>
      <w:r w:rsidR="00693BC9" w:rsidRPr="00462A59">
        <w:rPr>
          <w:rFonts w:asciiTheme="minorHAnsi" w:hAnsiTheme="minorHAnsi" w:cstheme="minorHAnsi"/>
          <w:color w:val="auto"/>
          <w:sz w:val="22"/>
          <w:szCs w:val="22"/>
        </w:rPr>
        <w:t xml:space="preserve"> emendations will be included. She also translated into Tamil and prepared for publication Huta’s book </w:t>
      </w:r>
      <w:r w:rsidR="00693BC9" w:rsidRPr="00462A59">
        <w:rPr>
          <w:rFonts w:asciiTheme="minorHAnsi" w:hAnsiTheme="minorHAnsi" w:cstheme="minorHAnsi"/>
          <w:i/>
          <w:color w:val="auto"/>
          <w:sz w:val="22"/>
          <w:szCs w:val="22"/>
        </w:rPr>
        <w:t xml:space="preserve">Mother You Said </w:t>
      </w:r>
      <w:proofErr w:type="gramStart"/>
      <w:r w:rsidR="00693BC9" w:rsidRPr="00462A59">
        <w:rPr>
          <w:rFonts w:asciiTheme="minorHAnsi" w:hAnsiTheme="minorHAnsi" w:cstheme="minorHAnsi"/>
          <w:i/>
          <w:color w:val="auto"/>
          <w:sz w:val="22"/>
          <w:szCs w:val="22"/>
        </w:rPr>
        <w:t>So</w:t>
      </w:r>
      <w:proofErr w:type="gramEnd"/>
      <w:r w:rsidR="00693BC9" w:rsidRPr="00462A59">
        <w:rPr>
          <w:rFonts w:asciiTheme="minorHAnsi" w:hAnsiTheme="minorHAnsi" w:cstheme="minorHAnsi"/>
          <w:i/>
          <w:color w:val="auto"/>
          <w:sz w:val="22"/>
          <w:szCs w:val="22"/>
        </w:rPr>
        <w:t xml:space="preserve"> …</w:t>
      </w:r>
      <w:r w:rsidR="00693BC9" w:rsidRPr="00462A59">
        <w:rPr>
          <w:rFonts w:asciiTheme="minorHAnsi" w:hAnsiTheme="minorHAnsi" w:cstheme="minorHAnsi"/>
          <w:color w:val="auto"/>
          <w:sz w:val="22"/>
          <w:szCs w:val="22"/>
        </w:rPr>
        <w:t xml:space="preserve"> which contains Huta’s notes of talks to her by the Mother, corrected and approved by the Mother herself. It is anticipated that all these four books will be published by Huta’s Havyavahana Trust in the course of 2016. Apart from all this, an exhibition of 45 visionary paintings by Huta</w:t>
      </w:r>
      <w:r w:rsidR="00B215CD">
        <w:rPr>
          <w:rFonts w:asciiTheme="minorHAnsi" w:hAnsiTheme="minorHAnsi" w:cstheme="minorHAnsi"/>
          <w:color w:val="auto"/>
          <w:sz w:val="22"/>
          <w:szCs w:val="22"/>
        </w:rPr>
        <w:t>, dating</w:t>
      </w:r>
      <w:r w:rsidR="00693BC9" w:rsidRPr="00462A59">
        <w:rPr>
          <w:rFonts w:asciiTheme="minorHAnsi" w:hAnsiTheme="minorHAnsi" w:cstheme="minorHAnsi"/>
          <w:color w:val="auto"/>
          <w:sz w:val="22"/>
          <w:szCs w:val="22"/>
        </w:rPr>
        <w:t xml:space="preserve"> from 1956</w:t>
      </w:r>
      <w:r w:rsidR="00B215CD">
        <w:rPr>
          <w:rFonts w:asciiTheme="minorHAnsi" w:hAnsiTheme="minorHAnsi" w:cstheme="minorHAnsi"/>
          <w:color w:val="auto"/>
          <w:sz w:val="22"/>
          <w:szCs w:val="22"/>
        </w:rPr>
        <w:t>,</w:t>
      </w:r>
      <w:r w:rsidR="00693BC9" w:rsidRPr="00462A59">
        <w:rPr>
          <w:rFonts w:asciiTheme="minorHAnsi" w:hAnsiTheme="minorHAnsi" w:cstheme="minorHAnsi"/>
          <w:color w:val="auto"/>
          <w:sz w:val="22"/>
          <w:szCs w:val="22"/>
        </w:rPr>
        <w:t xml:space="preserve"> when the Mother first started to teach her oil-painting</w:t>
      </w:r>
      <w:r w:rsidR="00B215CD">
        <w:rPr>
          <w:rFonts w:asciiTheme="minorHAnsi" w:hAnsiTheme="minorHAnsi" w:cstheme="minorHAnsi"/>
          <w:color w:val="auto"/>
          <w:sz w:val="22"/>
          <w:szCs w:val="22"/>
        </w:rPr>
        <w:t>,</w:t>
      </w:r>
      <w:r w:rsidR="00693BC9" w:rsidRPr="00462A59">
        <w:rPr>
          <w:rFonts w:asciiTheme="minorHAnsi" w:hAnsiTheme="minorHAnsi" w:cstheme="minorHAnsi"/>
          <w:color w:val="auto"/>
          <w:sz w:val="22"/>
          <w:szCs w:val="22"/>
        </w:rPr>
        <w:t xml:space="preserve"> up to 1983, were exhibited at Savitri Bhavan from February 14 to March 3 2016, along with the titles given to them by the Mother and her comments on them.</w:t>
      </w:r>
    </w:p>
    <w:p w:rsidR="00CE2BC8" w:rsidRPr="00462A59" w:rsidRDefault="00693BC9" w:rsidP="007C74D1">
      <w:pPr>
        <w:pStyle w:val="normal0"/>
        <w:widowControl w:val="0"/>
        <w:spacing w:after="60"/>
        <w:ind w:left="720"/>
        <w:rPr>
          <w:rFonts w:asciiTheme="minorHAnsi" w:eastAsia="Calibri" w:hAnsiTheme="minorHAnsi" w:cs="Calibri"/>
          <w:color w:val="auto"/>
          <w:sz w:val="22"/>
          <w:szCs w:val="22"/>
        </w:rPr>
      </w:pPr>
      <w:r w:rsidRPr="00462A59">
        <w:rPr>
          <w:rFonts w:ascii="Calibri" w:eastAsia="Calibri" w:hAnsi="Calibri" w:cs="Calibri"/>
          <w:b/>
          <w:color w:val="auto"/>
        </w:rPr>
        <w:t>Research Projects:</w:t>
      </w:r>
      <w:r w:rsidRPr="00462A59">
        <w:rPr>
          <w:rFonts w:asciiTheme="minorHAnsi" w:hAnsiTheme="minorHAnsi" w:cstheme="minorHAnsi"/>
          <w:color w:val="auto"/>
        </w:rPr>
        <w:t xml:space="preserve"> </w:t>
      </w:r>
      <w:r w:rsidR="00CE2BC8" w:rsidRPr="00462A59">
        <w:rPr>
          <w:rFonts w:asciiTheme="minorHAnsi" w:hAnsiTheme="minorHAnsi" w:cstheme="minorHAnsi"/>
          <w:color w:val="auto"/>
          <w:sz w:val="22"/>
          <w:szCs w:val="22"/>
        </w:rPr>
        <w:t xml:space="preserve">Seven main research projects were carried on during the course of the year. One unusual example was the </w:t>
      </w:r>
      <w:r w:rsidR="00B215CD">
        <w:rPr>
          <w:rFonts w:asciiTheme="minorHAnsi" w:hAnsiTheme="minorHAnsi" w:cstheme="minorHAnsi"/>
          <w:color w:val="auto"/>
          <w:sz w:val="22"/>
          <w:szCs w:val="22"/>
        </w:rPr>
        <w:t xml:space="preserve">line by line </w:t>
      </w:r>
      <w:r w:rsidR="00CE2BC8" w:rsidRPr="00462A59">
        <w:rPr>
          <w:rFonts w:asciiTheme="minorHAnsi" w:hAnsiTheme="minorHAnsi" w:cstheme="minorHAnsi"/>
          <w:color w:val="auto"/>
          <w:sz w:val="22"/>
          <w:szCs w:val="22"/>
        </w:rPr>
        <w:t xml:space="preserve">comparison carried out between Sri Aurobindo’s first known draft of </w:t>
      </w:r>
      <w:r w:rsidR="00CE2BC8" w:rsidRPr="00462A59">
        <w:rPr>
          <w:rFonts w:asciiTheme="minorHAnsi" w:hAnsiTheme="minorHAnsi" w:cstheme="minorHAnsi"/>
          <w:i/>
          <w:color w:val="auto"/>
          <w:sz w:val="22"/>
          <w:szCs w:val="22"/>
        </w:rPr>
        <w:t xml:space="preserve">Savitri </w:t>
      </w:r>
      <w:r w:rsidR="00CE2BC8" w:rsidRPr="00462A59">
        <w:rPr>
          <w:rFonts w:asciiTheme="minorHAnsi" w:hAnsiTheme="minorHAnsi" w:cstheme="minorHAnsi"/>
          <w:color w:val="auto"/>
          <w:sz w:val="22"/>
          <w:szCs w:val="22"/>
        </w:rPr>
        <w:t xml:space="preserve">which dates from the autumn of 1916 and the final version which he left us with his passing in 1950. </w:t>
      </w:r>
      <w:r w:rsidR="00CE2BC8" w:rsidRPr="00462A59">
        <w:rPr>
          <w:rFonts w:asciiTheme="minorHAnsi" w:eastAsia="Calibri" w:hAnsiTheme="minorHAnsi" w:cs="Calibri"/>
          <w:color w:val="auto"/>
          <w:sz w:val="22"/>
          <w:szCs w:val="22"/>
        </w:rPr>
        <w:t xml:space="preserve">Sri Aurobindo is known to have worked on the poem intensively over the intervening years. The aim of this research project was to compare the two versions for differences and correspondences. The findings of this study have been published in two instalments in the Bhavan’s journal </w:t>
      </w:r>
      <w:r w:rsidR="00CE2BC8" w:rsidRPr="00462A59">
        <w:rPr>
          <w:rFonts w:asciiTheme="minorHAnsi" w:eastAsia="Calibri" w:hAnsiTheme="minorHAnsi" w:cs="Calibri"/>
          <w:i/>
          <w:color w:val="auto"/>
          <w:sz w:val="22"/>
          <w:szCs w:val="22"/>
        </w:rPr>
        <w:t>Invocation</w:t>
      </w:r>
      <w:r w:rsidR="00CE2BC8" w:rsidRPr="00462A59">
        <w:rPr>
          <w:rFonts w:asciiTheme="minorHAnsi" w:eastAsia="Calibri" w:hAnsiTheme="minorHAnsi" w:cs="Calibri"/>
          <w:color w:val="auto"/>
          <w:sz w:val="22"/>
          <w:szCs w:val="22"/>
        </w:rPr>
        <w:t xml:space="preserve">, in </w:t>
      </w:r>
      <w:r w:rsidR="00B215CD">
        <w:rPr>
          <w:rFonts w:asciiTheme="minorHAnsi" w:eastAsia="Calibri" w:hAnsiTheme="minorHAnsi" w:cs="Calibri"/>
          <w:color w:val="auto"/>
          <w:sz w:val="22"/>
          <w:szCs w:val="22"/>
        </w:rPr>
        <w:t xml:space="preserve">the </w:t>
      </w:r>
      <w:r w:rsidR="00CE2BC8" w:rsidRPr="00462A59">
        <w:rPr>
          <w:rFonts w:asciiTheme="minorHAnsi" w:eastAsia="Calibri" w:hAnsiTheme="minorHAnsi" w:cs="Calibri"/>
          <w:color w:val="auto"/>
          <w:sz w:val="22"/>
          <w:szCs w:val="22"/>
        </w:rPr>
        <w:t xml:space="preserve">issues no. 43 of November 2015 and no. 44 of April 2016. </w:t>
      </w:r>
      <w:r w:rsidR="00B215CD">
        <w:rPr>
          <w:rFonts w:asciiTheme="minorHAnsi" w:eastAsia="Calibri" w:hAnsiTheme="minorHAnsi" w:cs="Calibri"/>
          <w:color w:val="auto"/>
          <w:sz w:val="22"/>
          <w:szCs w:val="22"/>
        </w:rPr>
        <w:t xml:space="preserve">In addition to </w:t>
      </w:r>
      <w:r w:rsidR="00CE2BC8" w:rsidRPr="00462A59">
        <w:rPr>
          <w:rFonts w:asciiTheme="minorHAnsi" w:eastAsia="Calibri" w:hAnsiTheme="minorHAnsi" w:cs="Calibri"/>
          <w:color w:val="auto"/>
          <w:sz w:val="22"/>
          <w:szCs w:val="22"/>
        </w:rPr>
        <w:t>these</w:t>
      </w:r>
      <w:r w:rsidR="00B215CD">
        <w:rPr>
          <w:rFonts w:asciiTheme="minorHAnsi" w:eastAsia="Calibri" w:hAnsiTheme="minorHAnsi" w:cs="Calibri"/>
          <w:color w:val="auto"/>
          <w:sz w:val="22"/>
          <w:szCs w:val="22"/>
        </w:rPr>
        <w:t xml:space="preserve"> seven</w:t>
      </w:r>
      <w:r w:rsidR="00CE2BC8" w:rsidRPr="00462A59">
        <w:rPr>
          <w:rFonts w:asciiTheme="minorHAnsi" w:eastAsia="Calibri" w:hAnsiTheme="minorHAnsi" w:cs="Calibri"/>
          <w:color w:val="auto"/>
          <w:sz w:val="22"/>
          <w:szCs w:val="22"/>
        </w:rPr>
        <w:t xml:space="preserve"> main projects, requests for compilations from the writings of Sri Aurobindo and the Mother on </w:t>
      </w:r>
      <w:r w:rsidR="00462A59" w:rsidRPr="00462A59">
        <w:rPr>
          <w:rFonts w:asciiTheme="minorHAnsi" w:eastAsia="Calibri" w:hAnsiTheme="minorHAnsi" w:cs="Calibri"/>
          <w:color w:val="auto"/>
          <w:sz w:val="22"/>
          <w:szCs w:val="22"/>
        </w:rPr>
        <w:t>the</w:t>
      </w:r>
      <w:r w:rsidR="00CE2BC8" w:rsidRPr="00462A59">
        <w:rPr>
          <w:rFonts w:asciiTheme="minorHAnsi" w:eastAsia="Calibri" w:hAnsiTheme="minorHAnsi" w:cs="Calibri"/>
          <w:color w:val="auto"/>
          <w:sz w:val="22"/>
          <w:szCs w:val="22"/>
        </w:rPr>
        <w:t xml:space="preserve"> specific topics</w:t>
      </w:r>
      <w:r w:rsidR="00462A59" w:rsidRPr="00462A59">
        <w:rPr>
          <w:rFonts w:asciiTheme="minorHAnsi" w:eastAsia="Calibri" w:hAnsiTheme="minorHAnsi" w:cs="Calibri"/>
          <w:color w:val="auto"/>
          <w:sz w:val="22"/>
          <w:szCs w:val="22"/>
        </w:rPr>
        <w:t xml:space="preserve"> of Death, Suicide, and the significance of Birthdays were received; these </w:t>
      </w:r>
      <w:r w:rsidR="00CE2BC8" w:rsidRPr="00462A59">
        <w:rPr>
          <w:rFonts w:asciiTheme="minorHAnsi" w:eastAsia="Calibri" w:hAnsiTheme="minorHAnsi" w:cs="Calibri"/>
          <w:color w:val="auto"/>
          <w:sz w:val="22"/>
          <w:szCs w:val="22"/>
        </w:rPr>
        <w:t>were responded to by Martin S. Other compilations and a suggested reading list were prepared for Dr. Marie-Helene</w:t>
      </w:r>
      <w:r w:rsidR="00F4170A" w:rsidRPr="00462A59">
        <w:rPr>
          <w:rFonts w:asciiTheme="minorHAnsi" w:eastAsia="Calibri" w:hAnsiTheme="minorHAnsi" w:cs="Calibri"/>
          <w:color w:val="auto"/>
          <w:sz w:val="22"/>
          <w:szCs w:val="22"/>
        </w:rPr>
        <w:t xml:space="preserve"> </w:t>
      </w:r>
      <w:proofErr w:type="spellStart"/>
      <w:r w:rsidR="00CE2BC8" w:rsidRPr="00462A59">
        <w:rPr>
          <w:rFonts w:asciiTheme="minorHAnsi" w:eastAsia="Calibri" w:hAnsiTheme="minorHAnsi" w:cs="Calibri"/>
          <w:color w:val="auto"/>
          <w:sz w:val="22"/>
          <w:szCs w:val="22"/>
        </w:rPr>
        <w:t>Gorisse</w:t>
      </w:r>
      <w:proofErr w:type="spellEnd"/>
      <w:r w:rsidR="00CE2BC8" w:rsidRPr="00462A59">
        <w:rPr>
          <w:rFonts w:asciiTheme="minorHAnsi" w:eastAsia="Calibri" w:hAnsiTheme="minorHAnsi" w:cs="Calibri"/>
          <w:color w:val="auto"/>
          <w:sz w:val="22"/>
          <w:szCs w:val="22"/>
        </w:rPr>
        <w:t xml:space="preserve">, who is leading </w:t>
      </w:r>
      <w:r w:rsidR="00462A59" w:rsidRPr="00462A59">
        <w:rPr>
          <w:rFonts w:asciiTheme="minorHAnsi" w:eastAsia="Calibri" w:hAnsiTheme="minorHAnsi" w:cs="Calibri"/>
          <w:color w:val="auto"/>
          <w:sz w:val="22"/>
          <w:szCs w:val="22"/>
        </w:rPr>
        <w:t>a</w:t>
      </w:r>
      <w:r w:rsidR="00CE2BC8" w:rsidRPr="00462A59">
        <w:rPr>
          <w:rFonts w:asciiTheme="minorHAnsi" w:eastAsia="Calibri" w:hAnsiTheme="minorHAnsi" w:cs="Calibri"/>
          <w:color w:val="auto"/>
          <w:sz w:val="22"/>
          <w:szCs w:val="22"/>
        </w:rPr>
        <w:t xml:space="preserve"> course on Sri Aurobindo’s philosophy at the School of Oriental and </w:t>
      </w:r>
      <w:r w:rsidR="000A3EF3" w:rsidRPr="00462A59">
        <w:rPr>
          <w:rFonts w:asciiTheme="minorHAnsi" w:eastAsia="Calibri" w:hAnsiTheme="minorHAnsi" w:cs="Calibri"/>
          <w:color w:val="auto"/>
          <w:sz w:val="22"/>
          <w:szCs w:val="22"/>
        </w:rPr>
        <w:t>African Studies of London University, sponsored by the Sri Aurobindo Trust of London.</w:t>
      </w:r>
      <w:r w:rsidR="00CE2BC8" w:rsidRPr="00462A59">
        <w:rPr>
          <w:rFonts w:asciiTheme="minorHAnsi" w:eastAsia="Calibri" w:hAnsiTheme="minorHAnsi" w:cs="Calibri"/>
          <w:color w:val="auto"/>
          <w:sz w:val="22"/>
          <w:szCs w:val="22"/>
        </w:rPr>
        <w:t xml:space="preserve"> Assistance was also given to a young research scholar </w:t>
      </w:r>
      <w:r w:rsidR="000A3EF3" w:rsidRPr="00462A59">
        <w:rPr>
          <w:rFonts w:asciiTheme="minorHAnsi" w:eastAsia="Calibri" w:hAnsiTheme="minorHAnsi" w:cs="Calibri"/>
          <w:color w:val="auto"/>
          <w:sz w:val="22"/>
          <w:szCs w:val="22"/>
        </w:rPr>
        <w:t>from Bengal for</w:t>
      </w:r>
      <w:r w:rsidR="00CE2BC8" w:rsidRPr="00462A59">
        <w:rPr>
          <w:rFonts w:asciiTheme="minorHAnsi" w:eastAsia="Calibri" w:hAnsiTheme="minorHAnsi" w:cs="Calibri"/>
          <w:color w:val="auto"/>
          <w:sz w:val="22"/>
          <w:szCs w:val="22"/>
        </w:rPr>
        <w:t xml:space="preserve"> her project on </w:t>
      </w:r>
      <w:r w:rsidR="00CE2BC8" w:rsidRPr="00462A59">
        <w:rPr>
          <w:rFonts w:asciiTheme="minorHAnsi" w:eastAsia="Calibri" w:hAnsiTheme="minorHAnsi" w:cs="Calibri"/>
          <w:i/>
          <w:color w:val="auto"/>
          <w:sz w:val="22"/>
          <w:szCs w:val="22"/>
        </w:rPr>
        <w:t xml:space="preserve">Savitri </w:t>
      </w:r>
      <w:r w:rsidR="00CE2BC8" w:rsidRPr="00462A59">
        <w:rPr>
          <w:rFonts w:asciiTheme="minorHAnsi" w:eastAsia="Calibri" w:hAnsiTheme="minorHAnsi" w:cs="Calibri"/>
          <w:color w:val="auto"/>
          <w:sz w:val="22"/>
          <w:szCs w:val="22"/>
        </w:rPr>
        <w:t>sponsored by the University Grants Commission</w:t>
      </w:r>
      <w:r w:rsidR="00F4170A" w:rsidRPr="00462A59">
        <w:rPr>
          <w:rFonts w:asciiTheme="minorHAnsi" w:eastAsia="Calibri" w:hAnsiTheme="minorHAnsi" w:cs="Calibri"/>
          <w:color w:val="auto"/>
          <w:sz w:val="22"/>
          <w:szCs w:val="22"/>
        </w:rPr>
        <w:t>.</w:t>
      </w:r>
    </w:p>
    <w:p w:rsidR="00693BC9" w:rsidRPr="00B903DE" w:rsidRDefault="00693BC9" w:rsidP="00333002">
      <w:pPr>
        <w:pStyle w:val="normal0"/>
        <w:widowControl w:val="0"/>
        <w:spacing w:after="60"/>
        <w:ind w:left="720"/>
        <w:rPr>
          <w:rFonts w:asciiTheme="minorHAnsi" w:hAnsiTheme="minorHAnsi" w:cstheme="minorHAnsi"/>
          <w:color w:val="auto"/>
          <w:sz w:val="22"/>
          <w:szCs w:val="22"/>
        </w:rPr>
      </w:pPr>
      <w:r w:rsidRPr="00462A59">
        <w:rPr>
          <w:rFonts w:asciiTheme="minorHAnsi" w:hAnsiTheme="minorHAnsi" w:cstheme="minorHAnsi"/>
          <w:b/>
          <w:color w:val="auto"/>
        </w:rPr>
        <w:t>Publications:</w:t>
      </w:r>
      <w:r w:rsidR="000A3EF3" w:rsidRPr="00462A59">
        <w:rPr>
          <w:rFonts w:asciiTheme="minorHAnsi" w:hAnsiTheme="minorHAnsi" w:cstheme="minorHAnsi"/>
          <w:b/>
          <w:color w:val="auto"/>
        </w:rPr>
        <w:t xml:space="preserve"> </w:t>
      </w:r>
      <w:r w:rsidR="000A3EF3" w:rsidRPr="00462A59">
        <w:rPr>
          <w:rFonts w:asciiTheme="minorHAnsi" w:hAnsiTheme="minorHAnsi" w:cstheme="minorHAnsi"/>
          <w:color w:val="auto"/>
          <w:sz w:val="22"/>
          <w:szCs w:val="22"/>
        </w:rPr>
        <w:t>W</w:t>
      </w:r>
      <w:r w:rsidR="00462A59" w:rsidRPr="00462A59">
        <w:rPr>
          <w:rFonts w:asciiTheme="minorHAnsi" w:hAnsiTheme="minorHAnsi" w:cstheme="minorHAnsi"/>
          <w:color w:val="auto"/>
          <w:sz w:val="22"/>
          <w:szCs w:val="22"/>
        </w:rPr>
        <w:t>hile the Bhavan’s regular twice-</w:t>
      </w:r>
      <w:r w:rsidR="000A3EF3" w:rsidRPr="00462A59">
        <w:rPr>
          <w:rFonts w:asciiTheme="minorHAnsi" w:hAnsiTheme="minorHAnsi" w:cstheme="minorHAnsi"/>
          <w:color w:val="auto"/>
          <w:sz w:val="22"/>
          <w:szCs w:val="22"/>
        </w:rPr>
        <w:t xml:space="preserve">yearly journals in English and Tamil, </w:t>
      </w:r>
      <w:r w:rsidR="000A3EF3" w:rsidRPr="00462A59">
        <w:rPr>
          <w:rFonts w:asciiTheme="minorHAnsi" w:hAnsiTheme="minorHAnsi" w:cstheme="minorHAnsi"/>
          <w:i/>
          <w:color w:val="auto"/>
          <w:sz w:val="22"/>
          <w:szCs w:val="22"/>
        </w:rPr>
        <w:t xml:space="preserve">Invocation </w:t>
      </w:r>
      <w:r w:rsidR="000A3EF3" w:rsidRPr="00462A59">
        <w:rPr>
          <w:rFonts w:asciiTheme="minorHAnsi" w:hAnsiTheme="minorHAnsi" w:cstheme="minorHAnsi"/>
          <w:color w:val="auto"/>
          <w:sz w:val="22"/>
          <w:szCs w:val="22"/>
        </w:rPr>
        <w:t xml:space="preserve">and </w:t>
      </w:r>
      <w:r w:rsidR="000A3EF3" w:rsidRPr="00462A59">
        <w:rPr>
          <w:rFonts w:asciiTheme="minorHAnsi" w:hAnsiTheme="minorHAnsi" w:cstheme="minorHAnsi"/>
          <w:i/>
          <w:color w:val="auto"/>
          <w:sz w:val="22"/>
          <w:szCs w:val="22"/>
        </w:rPr>
        <w:t xml:space="preserve">Prarthana </w:t>
      </w:r>
      <w:r w:rsidR="000A3EF3" w:rsidRPr="00462A59">
        <w:rPr>
          <w:rFonts w:asciiTheme="minorHAnsi" w:hAnsiTheme="minorHAnsi" w:cstheme="minorHAnsi"/>
          <w:color w:val="auto"/>
          <w:sz w:val="22"/>
          <w:szCs w:val="22"/>
        </w:rPr>
        <w:t xml:space="preserve">were prepared and brought out as usual in April, August and November 2015 and February 2016, it was gratifying to be able to also publish another book in February 2016. This </w:t>
      </w:r>
      <w:r w:rsidR="0067307F">
        <w:rPr>
          <w:rFonts w:asciiTheme="minorHAnsi" w:hAnsiTheme="minorHAnsi" w:cstheme="minorHAnsi"/>
          <w:color w:val="auto"/>
          <w:sz w:val="22"/>
          <w:szCs w:val="22"/>
        </w:rPr>
        <w:t>is</w:t>
      </w:r>
      <w:r w:rsidR="000A3EF3" w:rsidRPr="00462A59">
        <w:rPr>
          <w:rFonts w:asciiTheme="minorHAnsi" w:hAnsiTheme="minorHAnsi" w:cstheme="minorHAnsi"/>
          <w:color w:val="auto"/>
          <w:sz w:val="22"/>
          <w:szCs w:val="22"/>
        </w:rPr>
        <w:t xml:space="preserve"> the second volume of the </w:t>
      </w:r>
      <w:r w:rsidR="000A3EF3" w:rsidRPr="00462A59">
        <w:rPr>
          <w:rFonts w:asciiTheme="minorHAnsi" w:hAnsiTheme="minorHAnsi" w:cstheme="minorHAnsi"/>
          <w:i/>
          <w:color w:val="auto"/>
          <w:sz w:val="22"/>
          <w:szCs w:val="22"/>
        </w:rPr>
        <w:t xml:space="preserve">English of Savitri </w:t>
      </w:r>
      <w:r w:rsidR="000A3EF3" w:rsidRPr="00462A59">
        <w:rPr>
          <w:rFonts w:asciiTheme="minorHAnsi" w:hAnsiTheme="minorHAnsi" w:cstheme="minorHAnsi"/>
          <w:color w:val="auto"/>
          <w:sz w:val="22"/>
          <w:szCs w:val="22"/>
        </w:rPr>
        <w:t xml:space="preserve">series, based on the weekly class of the same name, which covers Book Three of the poem, </w:t>
      </w:r>
      <w:r w:rsidR="000A3EF3" w:rsidRPr="00B903DE">
        <w:rPr>
          <w:rFonts w:asciiTheme="minorHAnsi" w:hAnsiTheme="minorHAnsi" w:cstheme="minorHAnsi"/>
          <w:color w:val="auto"/>
          <w:sz w:val="22"/>
          <w:szCs w:val="22"/>
        </w:rPr>
        <w:t xml:space="preserve">The Book of the Divine Mother, and consists of extensively revised and enlarged transcripts of </w:t>
      </w:r>
      <w:r w:rsidR="0067307F" w:rsidRPr="00B903DE">
        <w:rPr>
          <w:rFonts w:asciiTheme="minorHAnsi" w:hAnsiTheme="minorHAnsi" w:cstheme="minorHAnsi"/>
          <w:color w:val="auto"/>
          <w:sz w:val="22"/>
          <w:szCs w:val="22"/>
        </w:rPr>
        <w:t xml:space="preserve">study </w:t>
      </w:r>
      <w:r w:rsidR="000A3EF3" w:rsidRPr="00B903DE">
        <w:rPr>
          <w:rFonts w:asciiTheme="minorHAnsi" w:hAnsiTheme="minorHAnsi" w:cstheme="minorHAnsi"/>
          <w:color w:val="auto"/>
          <w:sz w:val="22"/>
          <w:szCs w:val="22"/>
        </w:rPr>
        <w:t xml:space="preserve">sessions held from December 2012 to June 2013. </w:t>
      </w:r>
      <w:r w:rsidR="00B903DE">
        <w:rPr>
          <w:rFonts w:asciiTheme="minorHAnsi" w:hAnsiTheme="minorHAnsi" w:cstheme="minorHAnsi"/>
          <w:color w:val="auto"/>
          <w:sz w:val="22"/>
          <w:szCs w:val="22"/>
        </w:rPr>
        <w:t>Like the first volume in the series, this too was published both as a hard bound book and as an e-book.</w:t>
      </w:r>
    </w:p>
    <w:p w:rsidR="000A3EF3" w:rsidRPr="00462A59" w:rsidRDefault="00F4170A" w:rsidP="00333002">
      <w:pPr>
        <w:pStyle w:val="normal0"/>
        <w:widowControl w:val="0"/>
        <w:spacing w:after="60"/>
        <w:ind w:left="720"/>
        <w:rPr>
          <w:rFonts w:asciiTheme="minorHAnsi" w:hAnsiTheme="minorHAnsi" w:cstheme="minorHAnsi"/>
          <w:color w:val="auto"/>
          <w:sz w:val="22"/>
          <w:szCs w:val="22"/>
        </w:rPr>
      </w:pPr>
      <w:r w:rsidRPr="00462A59">
        <w:rPr>
          <w:rFonts w:asciiTheme="minorHAnsi" w:hAnsiTheme="minorHAnsi" w:cstheme="minorHAnsi"/>
          <w:b/>
          <w:color w:val="auto"/>
        </w:rPr>
        <w:t>Construction</w:t>
      </w:r>
      <w:r w:rsidRPr="00462A59">
        <w:rPr>
          <w:rFonts w:asciiTheme="minorHAnsi" w:hAnsiTheme="minorHAnsi" w:cstheme="minorHAnsi"/>
          <w:color w:val="auto"/>
        </w:rPr>
        <w:t xml:space="preserve">: </w:t>
      </w:r>
      <w:r w:rsidR="007C74D1" w:rsidRPr="00462A59">
        <w:rPr>
          <w:rFonts w:asciiTheme="minorHAnsi" w:hAnsiTheme="minorHAnsi" w:cstheme="minorHAnsi"/>
          <w:color w:val="auto"/>
          <w:sz w:val="22"/>
          <w:szCs w:val="22"/>
        </w:rPr>
        <w:t>A highlight of this year was the launching of the long-planned “Sangam Hall”</w:t>
      </w:r>
      <w:r w:rsidR="00333002" w:rsidRPr="00462A59">
        <w:rPr>
          <w:rFonts w:asciiTheme="minorHAnsi" w:hAnsiTheme="minorHAnsi" w:cstheme="minorHAnsi"/>
          <w:color w:val="auto"/>
          <w:sz w:val="22"/>
          <w:szCs w:val="22"/>
        </w:rPr>
        <w:t xml:space="preserve">, </w:t>
      </w:r>
      <w:r w:rsidR="007C74D1" w:rsidRPr="00462A59">
        <w:rPr>
          <w:rFonts w:asciiTheme="minorHAnsi" w:hAnsiTheme="minorHAnsi" w:cstheme="minorHAnsi"/>
          <w:color w:val="auto"/>
          <w:sz w:val="22"/>
          <w:szCs w:val="22"/>
        </w:rPr>
        <w:t xml:space="preserve">almost the last element of the Savitri Bhavan Master Plan awaiting completion. </w:t>
      </w:r>
      <w:r w:rsidR="00333002" w:rsidRPr="00462A59">
        <w:rPr>
          <w:rFonts w:ascii="Calibri" w:eastAsia="Calibri" w:hAnsi="Calibri" w:cs="Calibri"/>
          <w:color w:val="auto"/>
          <w:sz w:val="22"/>
          <w:szCs w:val="22"/>
        </w:rPr>
        <w:t xml:space="preserve">Like the rest of the complex, the design has been prepared by our architect Helmut, and is being carried out under the supervision of Vijay. It consists of a circular air-conditioned hall, accessible from ground floor and first floor levels, with seating for at least 200 people. It is intended to house the regular </w:t>
      </w:r>
      <w:r w:rsidR="00333002" w:rsidRPr="00462A59">
        <w:rPr>
          <w:rFonts w:ascii="Calibri" w:eastAsia="Calibri" w:hAnsi="Calibri" w:cs="Calibri"/>
          <w:i/>
          <w:color w:val="auto"/>
          <w:sz w:val="22"/>
          <w:szCs w:val="22"/>
        </w:rPr>
        <w:t xml:space="preserve">Savitri </w:t>
      </w:r>
      <w:r w:rsidR="00333002" w:rsidRPr="00462A59">
        <w:rPr>
          <w:rFonts w:ascii="Calibri" w:eastAsia="Calibri" w:hAnsi="Calibri" w:cs="Calibri"/>
          <w:color w:val="auto"/>
          <w:sz w:val="22"/>
          <w:szCs w:val="22"/>
        </w:rPr>
        <w:t>study gatherings which are the core activity of Savitri Bhavan, as well as OM Choir sessions and guest presentations and lectures, such as the annual Dr. M.V. Nadkarni Memorial Lectures. Multimedia facilities will also be provided.</w:t>
      </w:r>
      <w:r w:rsidR="00333002" w:rsidRPr="00462A59">
        <w:rPr>
          <w:rFonts w:ascii="Calibri" w:eastAsia="Calibri" w:hAnsi="Calibri" w:cs="Calibri"/>
          <w:color w:val="auto"/>
        </w:rPr>
        <w:t xml:space="preserve"> </w:t>
      </w:r>
      <w:r w:rsidR="007C74D1" w:rsidRPr="00462A59">
        <w:rPr>
          <w:rFonts w:asciiTheme="minorHAnsi" w:hAnsiTheme="minorHAnsi" w:cstheme="minorHAnsi"/>
          <w:color w:val="auto"/>
          <w:sz w:val="22"/>
          <w:szCs w:val="22"/>
        </w:rPr>
        <w:t xml:space="preserve"> A ‘first-brick’ ceremony was held on November 24, 2015 – the 20</w:t>
      </w:r>
      <w:r w:rsidR="007C74D1" w:rsidRPr="00462A59">
        <w:rPr>
          <w:rFonts w:asciiTheme="minorHAnsi" w:hAnsiTheme="minorHAnsi" w:cstheme="minorHAnsi"/>
          <w:color w:val="auto"/>
          <w:sz w:val="22"/>
          <w:szCs w:val="22"/>
          <w:vertAlign w:val="superscript"/>
        </w:rPr>
        <w:t>th</w:t>
      </w:r>
      <w:r w:rsidR="007C74D1" w:rsidRPr="00462A59">
        <w:rPr>
          <w:rFonts w:asciiTheme="minorHAnsi" w:hAnsiTheme="minorHAnsi" w:cstheme="minorHAnsi"/>
          <w:color w:val="auto"/>
          <w:sz w:val="22"/>
          <w:szCs w:val="22"/>
        </w:rPr>
        <w:t xml:space="preserve"> anniversary of the Founding of Savitri Bhavan itself by Dr. </w:t>
      </w:r>
      <w:r w:rsidR="007C74D1" w:rsidRPr="00462A59">
        <w:rPr>
          <w:rFonts w:asciiTheme="minorHAnsi" w:hAnsiTheme="minorHAnsi" w:cstheme="minorHAnsi"/>
          <w:color w:val="auto"/>
          <w:sz w:val="22"/>
          <w:szCs w:val="22"/>
        </w:rPr>
        <w:lastRenderedPageBreak/>
        <w:t>Nirodbaran in 1915. Construction was started in December and is proceeding at a good pace. Phase 1</w:t>
      </w:r>
      <w:r w:rsidR="00333002" w:rsidRPr="00462A59">
        <w:rPr>
          <w:rFonts w:asciiTheme="minorHAnsi" w:hAnsiTheme="minorHAnsi" w:cstheme="minorHAnsi"/>
          <w:color w:val="auto"/>
          <w:sz w:val="22"/>
          <w:szCs w:val="22"/>
        </w:rPr>
        <w:t xml:space="preserve"> (</w:t>
      </w:r>
      <w:r w:rsidR="007C74D1" w:rsidRPr="00462A59">
        <w:rPr>
          <w:rFonts w:asciiTheme="minorHAnsi" w:hAnsiTheme="minorHAnsi" w:cstheme="minorHAnsi"/>
          <w:color w:val="auto"/>
          <w:sz w:val="22"/>
          <w:szCs w:val="22"/>
        </w:rPr>
        <w:t>raw structure</w:t>
      </w:r>
      <w:r w:rsidR="00333002" w:rsidRPr="00462A59">
        <w:rPr>
          <w:rFonts w:asciiTheme="minorHAnsi" w:hAnsiTheme="minorHAnsi" w:cstheme="minorHAnsi"/>
          <w:color w:val="auto"/>
          <w:sz w:val="22"/>
          <w:szCs w:val="22"/>
        </w:rPr>
        <w:t>)</w:t>
      </w:r>
      <w:r w:rsidR="007C74D1" w:rsidRPr="00462A59">
        <w:rPr>
          <w:rFonts w:asciiTheme="minorHAnsi" w:hAnsiTheme="minorHAnsi" w:cstheme="minorHAnsi"/>
          <w:color w:val="auto"/>
          <w:sz w:val="22"/>
          <w:szCs w:val="22"/>
        </w:rPr>
        <w:t xml:space="preserve"> is expected to be complete by November 2016, to be followed by Phase 2</w:t>
      </w:r>
      <w:r w:rsidR="00333002" w:rsidRPr="00462A59">
        <w:rPr>
          <w:rFonts w:asciiTheme="minorHAnsi" w:hAnsiTheme="minorHAnsi" w:cstheme="minorHAnsi"/>
          <w:color w:val="auto"/>
          <w:sz w:val="22"/>
          <w:szCs w:val="22"/>
        </w:rPr>
        <w:t xml:space="preserve"> (</w:t>
      </w:r>
      <w:r w:rsidR="007C74D1" w:rsidRPr="00462A59">
        <w:rPr>
          <w:rFonts w:asciiTheme="minorHAnsi" w:hAnsiTheme="minorHAnsi" w:cstheme="minorHAnsi"/>
          <w:color w:val="auto"/>
          <w:sz w:val="22"/>
          <w:szCs w:val="22"/>
        </w:rPr>
        <w:t>finishing works</w:t>
      </w:r>
      <w:r w:rsidR="00333002" w:rsidRPr="00462A59">
        <w:rPr>
          <w:rFonts w:asciiTheme="minorHAnsi" w:hAnsiTheme="minorHAnsi" w:cstheme="minorHAnsi"/>
          <w:color w:val="auto"/>
          <w:sz w:val="22"/>
          <w:szCs w:val="22"/>
        </w:rPr>
        <w:t>)</w:t>
      </w:r>
      <w:r w:rsidR="007C74D1" w:rsidRPr="00462A59">
        <w:rPr>
          <w:rFonts w:asciiTheme="minorHAnsi" w:hAnsiTheme="minorHAnsi" w:cstheme="minorHAnsi"/>
          <w:color w:val="auto"/>
          <w:sz w:val="22"/>
          <w:szCs w:val="22"/>
        </w:rPr>
        <w:t xml:space="preserve"> in 2017 </w:t>
      </w:r>
    </w:p>
    <w:p w:rsidR="00887692" w:rsidRPr="00462A59" w:rsidRDefault="00EC1FC9" w:rsidP="003A2043">
      <w:pPr>
        <w:pStyle w:val="normal0"/>
        <w:widowControl w:val="0"/>
        <w:spacing w:after="60"/>
        <w:ind w:left="720" w:hanging="720"/>
        <w:rPr>
          <w:color w:val="auto"/>
          <w:sz w:val="22"/>
          <w:szCs w:val="22"/>
        </w:rPr>
      </w:pPr>
      <w:r w:rsidRPr="00462A59">
        <w:rPr>
          <w:rFonts w:ascii="Calibri" w:eastAsia="Calibri" w:hAnsi="Calibri" w:cs="Calibri"/>
          <w:b/>
          <w:color w:val="auto"/>
          <w:highlight w:val="white"/>
        </w:rPr>
        <w:t>6. Outcomes:</w:t>
      </w:r>
      <w:r w:rsidR="00333002" w:rsidRPr="00462A59">
        <w:rPr>
          <w:rFonts w:ascii="Calibri" w:eastAsia="Calibri" w:hAnsi="Calibri" w:cs="Calibri"/>
          <w:b/>
          <w:color w:val="auto"/>
        </w:rPr>
        <w:t xml:space="preserve"> </w:t>
      </w:r>
      <w:r w:rsidR="003A2043" w:rsidRPr="00462A59">
        <w:rPr>
          <w:rFonts w:ascii="Calibri" w:eastAsia="Calibri" w:hAnsi="Calibri" w:cs="Calibri"/>
          <w:color w:val="auto"/>
          <w:sz w:val="22"/>
          <w:szCs w:val="22"/>
        </w:rPr>
        <w:t xml:space="preserve">Through all these activities and events, awareness of the vision of Sri Aurobindo and the Mother and of the aims and ideals of Auroville has spread not only amongst Aurovilians and students of Auroville and Outreach schools, but also amongst the general public, including those who </w:t>
      </w:r>
      <w:r w:rsidR="0067307F">
        <w:rPr>
          <w:rFonts w:ascii="Calibri" w:eastAsia="Calibri" w:hAnsi="Calibri" w:cs="Calibri"/>
          <w:color w:val="auto"/>
          <w:sz w:val="22"/>
          <w:szCs w:val="22"/>
        </w:rPr>
        <w:t xml:space="preserve">visited the Bhavan during the year and viewed the two semi-permanent exhibitions on display in the circulation areas: </w:t>
      </w:r>
      <w:r w:rsidR="0067307F">
        <w:rPr>
          <w:rFonts w:ascii="Calibri" w:eastAsia="Calibri" w:hAnsi="Calibri" w:cs="Calibri"/>
          <w:i/>
          <w:color w:val="auto"/>
          <w:sz w:val="22"/>
          <w:szCs w:val="22"/>
        </w:rPr>
        <w:t xml:space="preserve">Sri </w:t>
      </w:r>
      <w:proofErr w:type="spellStart"/>
      <w:r w:rsidR="0067307F">
        <w:rPr>
          <w:rFonts w:ascii="Calibri" w:eastAsia="Calibri" w:hAnsi="Calibri" w:cs="Calibri"/>
          <w:i/>
          <w:color w:val="auto"/>
          <w:sz w:val="22"/>
          <w:szCs w:val="22"/>
        </w:rPr>
        <w:t>Auobindo</w:t>
      </w:r>
      <w:proofErr w:type="spellEnd"/>
      <w:r w:rsidR="0067307F">
        <w:rPr>
          <w:rFonts w:ascii="Calibri" w:eastAsia="Calibri" w:hAnsi="Calibri" w:cs="Calibri"/>
          <w:i/>
          <w:color w:val="auto"/>
          <w:sz w:val="22"/>
          <w:szCs w:val="22"/>
        </w:rPr>
        <w:t xml:space="preserve"> – a life-sketch in photographs</w:t>
      </w:r>
      <w:r w:rsidR="0067307F">
        <w:rPr>
          <w:rFonts w:ascii="Calibri" w:eastAsia="Calibri" w:hAnsi="Calibri" w:cs="Calibri"/>
          <w:color w:val="auto"/>
          <w:sz w:val="22"/>
          <w:szCs w:val="22"/>
        </w:rPr>
        <w:t xml:space="preserve">, and </w:t>
      </w:r>
      <w:r w:rsidR="0067307F">
        <w:rPr>
          <w:rFonts w:ascii="Calibri" w:eastAsia="Calibri" w:hAnsi="Calibri" w:cs="Calibri"/>
          <w:i/>
          <w:color w:val="auto"/>
          <w:sz w:val="22"/>
          <w:szCs w:val="22"/>
        </w:rPr>
        <w:t>Glimpses of the Mother</w:t>
      </w:r>
      <w:r w:rsidR="0067307F">
        <w:rPr>
          <w:rFonts w:ascii="Calibri" w:eastAsia="Calibri" w:hAnsi="Calibri" w:cs="Calibri"/>
          <w:color w:val="auto"/>
          <w:sz w:val="22"/>
          <w:szCs w:val="22"/>
        </w:rPr>
        <w:t>, as well as those</w:t>
      </w:r>
      <w:r w:rsidR="0067307F">
        <w:rPr>
          <w:rFonts w:ascii="Calibri" w:eastAsia="Calibri" w:hAnsi="Calibri" w:cs="Calibri"/>
          <w:i/>
          <w:color w:val="auto"/>
          <w:sz w:val="22"/>
          <w:szCs w:val="22"/>
        </w:rPr>
        <w:t xml:space="preserve"> </w:t>
      </w:r>
      <w:r w:rsidR="003A2043" w:rsidRPr="00462A59">
        <w:rPr>
          <w:rFonts w:ascii="Calibri" w:eastAsia="Calibri" w:hAnsi="Calibri" w:cs="Calibri"/>
          <w:color w:val="auto"/>
          <w:sz w:val="22"/>
          <w:szCs w:val="22"/>
        </w:rPr>
        <w:t>receive</w:t>
      </w:r>
      <w:r w:rsidR="0067307F">
        <w:rPr>
          <w:rFonts w:ascii="Calibri" w:eastAsia="Calibri" w:hAnsi="Calibri" w:cs="Calibri"/>
          <w:color w:val="auto"/>
          <w:sz w:val="22"/>
          <w:szCs w:val="22"/>
        </w:rPr>
        <w:t>d</w:t>
      </w:r>
      <w:r w:rsidR="003A2043" w:rsidRPr="00462A59">
        <w:rPr>
          <w:rFonts w:ascii="Calibri" w:eastAsia="Calibri" w:hAnsi="Calibri" w:cs="Calibri"/>
          <w:color w:val="auto"/>
          <w:sz w:val="22"/>
          <w:szCs w:val="22"/>
        </w:rPr>
        <w:t xml:space="preserve"> the publications of Savitri Bhavan all over India and in at least 45 countries around the world. </w:t>
      </w:r>
    </w:p>
    <w:p w:rsidR="0067307F" w:rsidRPr="00462A59" w:rsidRDefault="0067307F" w:rsidP="0067307F">
      <w:pPr>
        <w:pStyle w:val="normal0"/>
        <w:widowControl w:val="0"/>
        <w:spacing w:after="60"/>
        <w:ind w:left="720" w:hanging="720"/>
        <w:rPr>
          <w:color w:val="auto"/>
          <w:sz w:val="22"/>
          <w:szCs w:val="22"/>
        </w:rPr>
      </w:pPr>
      <w:r>
        <w:rPr>
          <w:rFonts w:ascii="Calibri" w:eastAsia="Calibri" w:hAnsi="Calibri" w:cs="Calibri"/>
          <w:b/>
          <w:color w:val="auto"/>
          <w:highlight w:val="white"/>
        </w:rPr>
        <w:t>7</w:t>
      </w:r>
      <w:r w:rsidR="00EC1FC9" w:rsidRPr="00462A59">
        <w:rPr>
          <w:rFonts w:ascii="Calibri" w:eastAsia="Calibri" w:hAnsi="Calibri" w:cs="Calibri"/>
          <w:b/>
          <w:color w:val="auto"/>
          <w:highlight w:val="white"/>
        </w:rPr>
        <w:t>. Conclusion:</w:t>
      </w:r>
      <w:r>
        <w:rPr>
          <w:rFonts w:ascii="Calibri" w:eastAsia="Calibri" w:hAnsi="Calibri" w:cs="Calibri"/>
          <w:b/>
          <w:color w:val="auto"/>
        </w:rPr>
        <w:t xml:space="preserve"> </w:t>
      </w:r>
      <w:r w:rsidRPr="00462A59">
        <w:rPr>
          <w:rFonts w:ascii="Calibri" w:eastAsia="Calibri" w:hAnsi="Calibri" w:cs="Calibri"/>
          <w:color w:val="auto"/>
          <w:sz w:val="22"/>
          <w:szCs w:val="22"/>
        </w:rPr>
        <w:t>We look forward to an ever-growing continuation of this process over the coming years, with gratitude to Sri Aurobindo and the Mother and all the well-wishers and supporters who are giving their assistance in many ways.</w:t>
      </w:r>
    </w:p>
    <w:p w:rsidR="00887692" w:rsidRDefault="0067307F" w:rsidP="00DE18E4">
      <w:pPr>
        <w:pStyle w:val="normal0"/>
        <w:widowControl w:val="0"/>
        <w:spacing w:after="60"/>
        <w:ind w:left="720" w:right="-720" w:hanging="720"/>
        <w:rPr>
          <w:rFonts w:ascii="Calibri" w:eastAsia="Calibri" w:hAnsi="Calibri" w:cs="Calibri"/>
          <w:color w:val="auto"/>
          <w:sz w:val="22"/>
          <w:szCs w:val="22"/>
        </w:rPr>
      </w:pPr>
      <w:r w:rsidRPr="00DE18E4">
        <w:rPr>
          <w:rFonts w:ascii="Calibri" w:eastAsia="Calibri" w:hAnsi="Calibri" w:cs="Calibri"/>
          <w:b/>
          <w:color w:val="auto"/>
        </w:rPr>
        <w:t>8</w:t>
      </w:r>
      <w:r w:rsidR="00EC1FC9" w:rsidRPr="00DE18E4">
        <w:rPr>
          <w:rFonts w:ascii="Calibri" w:eastAsia="Calibri" w:hAnsi="Calibri" w:cs="Calibri"/>
          <w:b/>
          <w:color w:val="auto"/>
        </w:rPr>
        <w:t>. Links and attachments:</w:t>
      </w:r>
      <w:r w:rsidR="003A2043" w:rsidRPr="00DE18E4">
        <w:rPr>
          <w:rFonts w:ascii="Calibri" w:eastAsia="Calibri" w:hAnsi="Calibri" w:cs="Calibri"/>
          <w:b/>
          <w:color w:val="auto"/>
        </w:rPr>
        <w:t xml:space="preserve"> </w:t>
      </w:r>
      <w:r w:rsidRPr="00DE18E4">
        <w:rPr>
          <w:rFonts w:ascii="Calibri" w:eastAsia="Calibri" w:hAnsi="Calibri" w:cs="Calibri"/>
          <w:b/>
          <w:color w:val="auto"/>
        </w:rPr>
        <w:t xml:space="preserve"> </w:t>
      </w:r>
      <w:r w:rsidR="00DE18E4">
        <w:rPr>
          <w:rFonts w:ascii="Calibri" w:eastAsia="Calibri" w:hAnsi="Calibri" w:cs="Calibri"/>
          <w:color w:val="auto"/>
          <w:sz w:val="22"/>
          <w:szCs w:val="22"/>
        </w:rPr>
        <w:t xml:space="preserve">Some outputs of Savitri Bhavan </w:t>
      </w:r>
      <w:r w:rsidR="00DE18E4" w:rsidRPr="00DE18E4">
        <w:rPr>
          <w:rFonts w:ascii="Calibri" w:eastAsia="Calibri" w:hAnsi="Calibri" w:cs="Calibri"/>
          <w:color w:val="auto"/>
          <w:sz w:val="22"/>
          <w:szCs w:val="22"/>
        </w:rPr>
        <w:t xml:space="preserve">activities can be found on </w:t>
      </w:r>
      <w:hyperlink r:id="rId6" w:history="1">
        <w:r w:rsidR="00DE18E4" w:rsidRPr="002A57D0">
          <w:rPr>
            <w:rStyle w:val="Hyperlink"/>
            <w:rFonts w:ascii="Calibri" w:eastAsia="Calibri" w:hAnsi="Calibri" w:cs="Calibri"/>
            <w:sz w:val="22"/>
            <w:szCs w:val="22"/>
          </w:rPr>
          <w:t>www.savitribhavan.org</w:t>
        </w:r>
      </w:hyperlink>
      <w:r w:rsidR="00DE18E4" w:rsidRPr="00DE18E4">
        <w:rPr>
          <w:rFonts w:ascii="Calibri" w:eastAsia="Calibri" w:hAnsi="Calibri" w:cs="Calibri"/>
          <w:color w:val="auto"/>
          <w:sz w:val="22"/>
          <w:szCs w:val="22"/>
        </w:rPr>
        <w:t>.</w:t>
      </w:r>
      <w:r w:rsidR="00DE18E4">
        <w:rPr>
          <w:rFonts w:ascii="Calibri" w:eastAsia="Calibri" w:hAnsi="Calibri" w:cs="Calibri"/>
          <w:color w:val="auto"/>
          <w:sz w:val="22"/>
          <w:szCs w:val="22"/>
        </w:rPr>
        <w:t xml:space="preserve"> Six p</w:t>
      </w:r>
      <w:r w:rsidR="004E2E7F" w:rsidRPr="00DE18E4">
        <w:rPr>
          <w:rFonts w:ascii="Calibri" w:eastAsia="Calibri" w:hAnsi="Calibri" w:cs="Calibri"/>
          <w:color w:val="auto"/>
          <w:sz w:val="22"/>
          <w:szCs w:val="22"/>
        </w:rPr>
        <w:t>hotos</w:t>
      </w:r>
      <w:r w:rsidR="00DE18E4">
        <w:rPr>
          <w:rFonts w:ascii="Calibri" w:eastAsia="Calibri" w:hAnsi="Calibri" w:cs="Calibri"/>
          <w:color w:val="auto"/>
          <w:sz w:val="22"/>
          <w:szCs w:val="22"/>
        </w:rPr>
        <w:t xml:space="preserve"> are being provided as separate files in compressed format; originals can be supplied if </w:t>
      </w:r>
      <w:proofErr w:type="gramStart"/>
      <w:r w:rsidR="00DE18E4">
        <w:rPr>
          <w:rFonts w:ascii="Calibri" w:eastAsia="Calibri" w:hAnsi="Calibri" w:cs="Calibri"/>
          <w:color w:val="auto"/>
          <w:sz w:val="22"/>
          <w:szCs w:val="22"/>
        </w:rPr>
        <w:t>required  –</w:t>
      </w:r>
      <w:proofErr w:type="gramEnd"/>
      <w:r w:rsidR="00DE18E4">
        <w:rPr>
          <w:rFonts w:ascii="Calibri" w:eastAsia="Calibri" w:hAnsi="Calibri" w:cs="Calibri"/>
          <w:color w:val="auto"/>
          <w:sz w:val="22"/>
          <w:szCs w:val="22"/>
        </w:rPr>
        <w:t xml:space="preserve"> captions as follows</w:t>
      </w:r>
      <w:r w:rsidR="004E2E7F" w:rsidRPr="00DE18E4">
        <w:rPr>
          <w:rFonts w:ascii="Calibri" w:eastAsia="Calibri" w:hAnsi="Calibri" w:cs="Calibri"/>
          <w:color w:val="auto"/>
          <w:sz w:val="22"/>
          <w:szCs w:val="22"/>
        </w:rPr>
        <w:t xml:space="preserve">: </w:t>
      </w:r>
    </w:p>
    <w:p w:rsidR="00DE18E4" w:rsidRPr="00DE18E4" w:rsidRDefault="00DE18E4" w:rsidP="00DE18E4">
      <w:pPr>
        <w:spacing w:after="60"/>
        <w:ind w:left="720"/>
        <w:rPr>
          <w:rFonts w:ascii="Calibri" w:eastAsia="Calibri" w:hAnsi="Calibri"/>
          <w:color w:val="auto"/>
          <w:sz w:val="22"/>
          <w:szCs w:val="22"/>
          <w:lang w:eastAsia="en-US"/>
        </w:rPr>
      </w:pPr>
      <w:proofErr w:type="gramStart"/>
      <w:r w:rsidRPr="00DE18E4">
        <w:rPr>
          <w:rFonts w:ascii="Calibri" w:eastAsia="Calibri" w:hAnsi="Calibri"/>
          <w:color w:val="auto"/>
          <w:sz w:val="22"/>
          <w:szCs w:val="22"/>
          <w:lang w:eastAsia="en-US"/>
        </w:rPr>
        <w:t>01 :</w:t>
      </w:r>
      <w:proofErr w:type="gramEnd"/>
      <w:r w:rsidRPr="00DE18E4">
        <w:rPr>
          <w:rFonts w:ascii="Calibri" w:eastAsia="Calibri" w:hAnsi="Calibri"/>
          <w:color w:val="auto"/>
          <w:sz w:val="22"/>
          <w:szCs w:val="22"/>
          <w:lang w:eastAsia="en-US"/>
        </w:rPr>
        <w:t xml:space="preserve">  </w:t>
      </w:r>
      <w:r w:rsidRPr="00DE18E4">
        <w:rPr>
          <w:rFonts w:ascii="Calibri" w:eastAsia="Calibri" w:hAnsi="Calibri"/>
          <w:i/>
          <w:color w:val="auto"/>
          <w:sz w:val="22"/>
          <w:szCs w:val="22"/>
          <w:lang w:eastAsia="en-US"/>
        </w:rPr>
        <w:t xml:space="preserve">Savitri </w:t>
      </w:r>
      <w:r w:rsidRPr="00DE18E4">
        <w:rPr>
          <w:rFonts w:ascii="Calibri" w:eastAsia="Calibri" w:hAnsi="Calibri"/>
          <w:color w:val="auto"/>
          <w:sz w:val="22"/>
          <w:szCs w:val="22"/>
          <w:lang w:eastAsia="en-US"/>
        </w:rPr>
        <w:t>students from Arul Vazhi School on a visit to Savitri Bhavan</w:t>
      </w:r>
    </w:p>
    <w:p w:rsidR="00DE18E4" w:rsidRPr="00DE18E4" w:rsidRDefault="00DE18E4" w:rsidP="00DE18E4">
      <w:pPr>
        <w:spacing w:after="60"/>
        <w:ind w:left="720"/>
        <w:rPr>
          <w:rFonts w:ascii="Calibri" w:eastAsia="Calibri" w:hAnsi="Calibri"/>
          <w:color w:val="auto"/>
          <w:sz w:val="22"/>
          <w:szCs w:val="22"/>
          <w:lang w:eastAsia="en-US"/>
        </w:rPr>
      </w:pPr>
      <w:proofErr w:type="gramStart"/>
      <w:r w:rsidRPr="00DE18E4">
        <w:rPr>
          <w:rFonts w:ascii="Calibri" w:eastAsia="Calibri" w:hAnsi="Calibri"/>
          <w:color w:val="auto"/>
          <w:sz w:val="22"/>
          <w:szCs w:val="22"/>
          <w:lang w:eastAsia="en-US"/>
        </w:rPr>
        <w:t>02 :</w:t>
      </w:r>
      <w:proofErr w:type="gramEnd"/>
      <w:r w:rsidRPr="00DE18E4">
        <w:rPr>
          <w:rFonts w:ascii="Calibri" w:eastAsia="Calibri" w:hAnsi="Calibri"/>
          <w:color w:val="auto"/>
          <w:sz w:val="22"/>
          <w:szCs w:val="22"/>
          <w:lang w:eastAsia="en-US"/>
        </w:rPr>
        <w:t xml:space="preserve"> Celebrating World Yoga Day on the roof at sunrise</w:t>
      </w:r>
    </w:p>
    <w:p w:rsidR="00DE18E4" w:rsidRPr="00DE18E4" w:rsidRDefault="00DE18E4" w:rsidP="00DE18E4">
      <w:pPr>
        <w:spacing w:after="60"/>
        <w:ind w:left="720"/>
        <w:rPr>
          <w:rFonts w:ascii="Calibri" w:eastAsia="Calibri" w:hAnsi="Calibri"/>
          <w:color w:val="auto"/>
          <w:sz w:val="22"/>
          <w:szCs w:val="22"/>
          <w:lang w:eastAsia="en-US"/>
        </w:rPr>
      </w:pPr>
      <w:proofErr w:type="gramStart"/>
      <w:r w:rsidRPr="00DE18E4">
        <w:rPr>
          <w:rFonts w:ascii="Calibri" w:eastAsia="Calibri" w:hAnsi="Calibri"/>
          <w:color w:val="auto"/>
          <w:sz w:val="22"/>
          <w:szCs w:val="22"/>
          <w:lang w:eastAsia="en-US"/>
        </w:rPr>
        <w:t>03 :</w:t>
      </w:r>
      <w:proofErr w:type="gramEnd"/>
      <w:r w:rsidRPr="00DE18E4">
        <w:rPr>
          <w:rFonts w:ascii="Calibri" w:eastAsia="Calibri" w:hAnsi="Calibri"/>
          <w:color w:val="auto"/>
          <w:sz w:val="22"/>
          <w:szCs w:val="22"/>
          <w:lang w:eastAsia="en-US"/>
        </w:rPr>
        <w:t xml:space="preserve"> New Information Desk in the Entrance Hall</w:t>
      </w:r>
    </w:p>
    <w:p w:rsidR="00DE18E4" w:rsidRPr="00DE18E4" w:rsidRDefault="00DE18E4" w:rsidP="00DE18E4">
      <w:pPr>
        <w:spacing w:after="60"/>
        <w:ind w:left="720"/>
        <w:rPr>
          <w:rFonts w:ascii="Calibri" w:eastAsia="Calibri" w:hAnsi="Calibri"/>
          <w:color w:val="auto"/>
          <w:sz w:val="22"/>
          <w:szCs w:val="22"/>
          <w:lang w:eastAsia="en-US"/>
        </w:rPr>
      </w:pPr>
      <w:proofErr w:type="gramStart"/>
      <w:r w:rsidRPr="00DE18E4">
        <w:rPr>
          <w:rFonts w:ascii="Calibri" w:eastAsia="Calibri" w:hAnsi="Calibri"/>
          <w:color w:val="auto"/>
          <w:sz w:val="22"/>
          <w:szCs w:val="22"/>
          <w:lang w:eastAsia="en-US"/>
        </w:rPr>
        <w:t>04 :</w:t>
      </w:r>
      <w:proofErr w:type="gramEnd"/>
      <w:r w:rsidRPr="00DE18E4">
        <w:rPr>
          <w:rFonts w:ascii="Calibri" w:eastAsia="Calibri" w:hAnsi="Calibri"/>
          <w:color w:val="auto"/>
          <w:sz w:val="22"/>
          <w:szCs w:val="22"/>
          <w:lang w:eastAsia="en-US"/>
        </w:rPr>
        <w:t xml:space="preserve"> Savitri Study Circle, December 2015</w:t>
      </w:r>
    </w:p>
    <w:p w:rsidR="00DE18E4" w:rsidRPr="00DE18E4" w:rsidRDefault="00DE18E4" w:rsidP="00DE18E4">
      <w:pPr>
        <w:spacing w:after="60"/>
        <w:ind w:left="720"/>
        <w:rPr>
          <w:rFonts w:ascii="Calibri" w:eastAsia="Calibri" w:hAnsi="Calibri"/>
          <w:color w:val="auto"/>
          <w:sz w:val="22"/>
          <w:szCs w:val="22"/>
          <w:lang w:eastAsia="en-US"/>
        </w:rPr>
      </w:pPr>
      <w:proofErr w:type="gramStart"/>
      <w:r w:rsidRPr="00DE18E4">
        <w:rPr>
          <w:rFonts w:ascii="Calibri" w:eastAsia="Calibri" w:hAnsi="Calibri"/>
          <w:color w:val="auto"/>
          <w:sz w:val="22"/>
          <w:szCs w:val="22"/>
          <w:lang w:eastAsia="en-US"/>
        </w:rPr>
        <w:t>05 :</w:t>
      </w:r>
      <w:proofErr w:type="gramEnd"/>
      <w:r w:rsidRPr="00DE18E4">
        <w:rPr>
          <w:rFonts w:ascii="Calibri" w:eastAsia="Calibri" w:hAnsi="Calibri"/>
          <w:color w:val="auto"/>
          <w:sz w:val="22"/>
          <w:szCs w:val="22"/>
          <w:lang w:eastAsia="en-US"/>
        </w:rPr>
        <w:t xml:space="preserve"> Opening of the exhibition </w:t>
      </w:r>
      <w:r w:rsidRPr="00DE18E4">
        <w:rPr>
          <w:rFonts w:ascii="Calibri" w:eastAsia="Calibri" w:hAnsi="Calibri"/>
          <w:i/>
          <w:color w:val="auto"/>
          <w:sz w:val="22"/>
          <w:szCs w:val="22"/>
          <w:lang w:eastAsia="en-US"/>
        </w:rPr>
        <w:t xml:space="preserve">From Some Invisible Fire </w:t>
      </w:r>
      <w:r w:rsidRPr="00DE18E4">
        <w:rPr>
          <w:rFonts w:ascii="Calibri" w:eastAsia="Calibri" w:hAnsi="Calibri"/>
          <w:color w:val="auto"/>
          <w:sz w:val="22"/>
          <w:szCs w:val="22"/>
          <w:lang w:eastAsia="en-US"/>
        </w:rPr>
        <w:t xml:space="preserve">by Ashram artist </w:t>
      </w:r>
      <w:proofErr w:type="spellStart"/>
      <w:r w:rsidRPr="00DE18E4">
        <w:rPr>
          <w:rFonts w:ascii="Calibri" w:eastAsia="Calibri" w:hAnsi="Calibri"/>
          <w:color w:val="auto"/>
          <w:sz w:val="22"/>
          <w:szCs w:val="22"/>
          <w:lang w:eastAsia="en-US"/>
        </w:rPr>
        <w:t>Priti</w:t>
      </w:r>
      <w:proofErr w:type="spellEnd"/>
      <w:r w:rsidRPr="00DE18E4">
        <w:rPr>
          <w:rFonts w:ascii="Calibri" w:eastAsia="Calibri" w:hAnsi="Calibri"/>
          <w:color w:val="auto"/>
          <w:sz w:val="22"/>
          <w:szCs w:val="22"/>
          <w:lang w:eastAsia="en-US"/>
        </w:rPr>
        <w:t xml:space="preserve"> Ghosh</w:t>
      </w:r>
    </w:p>
    <w:p w:rsidR="00DE18E4" w:rsidRPr="00DE18E4" w:rsidRDefault="00DE18E4" w:rsidP="00DE18E4">
      <w:pPr>
        <w:spacing w:after="60"/>
        <w:ind w:left="1152" w:hanging="432"/>
        <w:rPr>
          <w:rFonts w:ascii="Calibri" w:eastAsia="Calibri" w:hAnsi="Calibri"/>
          <w:color w:val="auto"/>
          <w:sz w:val="22"/>
          <w:szCs w:val="22"/>
          <w:u w:val="single"/>
          <w:lang w:eastAsia="en-US"/>
        </w:rPr>
      </w:pPr>
      <w:proofErr w:type="gramStart"/>
      <w:r w:rsidRPr="00DE18E4">
        <w:rPr>
          <w:rFonts w:ascii="Calibri" w:eastAsia="Calibri" w:hAnsi="Calibri"/>
          <w:color w:val="auto"/>
          <w:sz w:val="22"/>
          <w:szCs w:val="22"/>
          <w:lang w:eastAsia="en-US"/>
        </w:rPr>
        <w:t>06 :</w:t>
      </w:r>
      <w:proofErr w:type="gramEnd"/>
      <w:r w:rsidRPr="00DE18E4">
        <w:rPr>
          <w:rFonts w:ascii="Calibri" w:eastAsia="Calibri" w:hAnsi="Calibri"/>
          <w:color w:val="auto"/>
          <w:sz w:val="22"/>
          <w:szCs w:val="22"/>
          <w:lang w:eastAsia="en-US"/>
        </w:rPr>
        <w:t xml:space="preserve"> </w:t>
      </w:r>
      <w:proofErr w:type="spellStart"/>
      <w:r w:rsidRPr="00DE18E4">
        <w:rPr>
          <w:rFonts w:ascii="Calibri" w:eastAsia="Calibri" w:hAnsi="Calibri"/>
          <w:i/>
          <w:color w:val="auto"/>
          <w:sz w:val="22"/>
          <w:szCs w:val="22"/>
          <w:lang w:eastAsia="en-US"/>
        </w:rPr>
        <w:t>Douze</w:t>
      </w:r>
      <w:proofErr w:type="spellEnd"/>
      <w:r w:rsidRPr="00DE18E4">
        <w:rPr>
          <w:rFonts w:ascii="Calibri" w:eastAsia="Calibri" w:hAnsi="Calibri"/>
          <w:i/>
          <w:color w:val="auto"/>
          <w:sz w:val="22"/>
          <w:szCs w:val="22"/>
          <w:lang w:eastAsia="en-US"/>
        </w:rPr>
        <w:t xml:space="preserve"> </w:t>
      </w:r>
      <w:proofErr w:type="spellStart"/>
      <w:r w:rsidRPr="00DE18E4">
        <w:rPr>
          <w:rFonts w:ascii="Calibri" w:eastAsia="Calibri" w:hAnsi="Calibri"/>
          <w:i/>
          <w:color w:val="auto"/>
          <w:sz w:val="22"/>
          <w:szCs w:val="22"/>
          <w:lang w:eastAsia="en-US"/>
        </w:rPr>
        <w:t>Pri</w:t>
      </w:r>
      <w:r w:rsidRPr="00DE18E4">
        <w:rPr>
          <w:rFonts w:ascii="Calibri" w:eastAsia="Calibri" w:hAnsi="Calibri" w:cs="Calibri"/>
          <w:i/>
          <w:color w:val="auto"/>
          <w:sz w:val="22"/>
          <w:szCs w:val="22"/>
          <w:lang w:eastAsia="en-US"/>
        </w:rPr>
        <w:t>ères</w:t>
      </w:r>
      <w:proofErr w:type="spellEnd"/>
      <w:r w:rsidRPr="00DE18E4">
        <w:rPr>
          <w:rFonts w:ascii="Calibri" w:eastAsia="Calibri" w:hAnsi="Calibri" w:cs="Calibri"/>
          <w:i/>
          <w:color w:val="auto"/>
          <w:sz w:val="22"/>
          <w:szCs w:val="22"/>
          <w:lang w:eastAsia="en-US"/>
        </w:rPr>
        <w:t xml:space="preserve"> et </w:t>
      </w:r>
      <w:proofErr w:type="spellStart"/>
      <w:r w:rsidRPr="00DE18E4">
        <w:rPr>
          <w:rFonts w:ascii="Calibri" w:eastAsia="Calibri" w:hAnsi="Calibri" w:cs="Calibri"/>
          <w:i/>
          <w:color w:val="auto"/>
          <w:sz w:val="22"/>
          <w:szCs w:val="22"/>
          <w:lang w:eastAsia="en-US"/>
        </w:rPr>
        <w:t>Méditations</w:t>
      </w:r>
      <w:proofErr w:type="spellEnd"/>
      <w:r w:rsidRPr="00DE18E4">
        <w:rPr>
          <w:rFonts w:ascii="Calibri" w:eastAsia="Calibri" w:hAnsi="Calibri" w:cs="Calibri"/>
          <w:i/>
          <w:color w:val="auto"/>
          <w:sz w:val="22"/>
          <w:szCs w:val="22"/>
          <w:lang w:eastAsia="en-US"/>
        </w:rPr>
        <w:t xml:space="preserve"> de la Mère </w:t>
      </w:r>
      <w:r w:rsidRPr="00DE18E4">
        <w:rPr>
          <w:rFonts w:ascii="Calibri" w:eastAsia="Calibri" w:hAnsi="Calibri" w:cs="Calibri"/>
          <w:color w:val="auto"/>
          <w:sz w:val="22"/>
          <w:szCs w:val="22"/>
          <w:lang w:eastAsia="en-US"/>
        </w:rPr>
        <w:t xml:space="preserve">– a dramatised recitation by </w:t>
      </w:r>
      <w:proofErr w:type="spellStart"/>
      <w:r w:rsidRPr="00DE18E4">
        <w:rPr>
          <w:rFonts w:ascii="Calibri" w:eastAsia="Calibri" w:hAnsi="Calibri" w:cs="Calibri"/>
          <w:color w:val="auto"/>
          <w:sz w:val="22"/>
          <w:szCs w:val="22"/>
          <w:lang w:eastAsia="en-US"/>
        </w:rPr>
        <w:t>Céline</w:t>
      </w:r>
      <w:proofErr w:type="spellEnd"/>
      <w:r w:rsidRPr="00DE18E4">
        <w:rPr>
          <w:rFonts w:ascii="Calibri" w:eastAsia="Calibri" w:hAnsi="Calibri" w:cs="Calibri"/>
          <w:color w:val="auto"/>
          <w:sz w:val="22"/>
          <w:szCs w:val="22"/>
          <w:lang w:eastAsia="en-US"/>
        </w:rPr>
        <w:t xml:space="preserve"> </w:t>
      </w:r>
      <w:proofErr w:type="spellStart"/>
      <w:r w:rsidRPr="00DE18E4">
        <w:rPr>
          <w:rFonts w:ascii="Calibri" w:eastAsia="Calibri" w:hAnsi="Calibri" w:cs="Calibri"/>
          <w:color w:val="auto"/>
          <w:sz w:val="22"/>
          <w:szCs w:val="22"/>
          <w:lang w:eastAsia="en-US"/>
        </w:rPr>
        <w:t>Devaux</w:t>
      </w:r>
      <w:proofErr w:type="spellEnd"/>
      <w:r w:rsidRPr="00DE18E4">
        <w:rPr>
          <w:rFonts w:ascii="Calibri" w:eastAsia="Calibri" w:hAnsi="Calibri" w:cs="Calibri"/>
          <w:color w:val="auto"/>
          <w:sz w:val="22"/>
          <w:szCs w:val="22"/>
          <w:lang w:eastAsia="en-US"/>
        </w:rPr>
        <w:t>, celebrating the anniversary of the Mother’s first arrival in Pondicherry</w:t>
      </w:r>
    </w:p>
    <w:p w:rsidR="00DE18E4" w:rsidRPr="00DE18E4" w:rsidRDefault="00DE18E4" w:rsidP="00DE18E4">
      <w:pPr>
        <w:pStyle w:val="normal0"/>
        <w:widowControl w:val="0"/>
        <w:spacing w:after="60"/>
        <w:ind w:left="720" w:hanging="720"/>
        <w:rPr>
          <w:rFonts w:ascii="Calibri" w:eastAsia="Calibri" w:hAnsi="Calibri" w:cs="Calibri"/>
          <w:color w:val="auto"/>
          <w:sz w:val="22"/>
          <w:szCs w:val="22"/>
        </w:rPr>
      </w:pPr>
    </w:p>
    <w:p w:rsidR="004E2E7F" w:rsidRPr="00462A59" w:rsidRDefault="004E2E7F">
      <w:pPr>
        <w:pStyle w:val="normal0"/>
        <w:widowControl w:val="0"/>
        <w:rPr>
          <w:color w:val="auto"/>
        </w:rPr>
      </w:pPr>
    </w:p>
    <w:sectPr w:rsidR="004E2E7F" w:rsidRPr="00462A59" w:rsidSect="0088769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7546A"/>
    <w:multiLevelType w:val="hybridMultilevel"/>
    <w:tmpl w:val="67BC05EA"/>
    <w:lvl w:ilvl="0" w:tplc="0809000F">
      <w:start w:val="1"/>
      <w:numFmt w:val="decimal"/>
      <w:lvlText w:val="%1."/>
      <w:lvlJc w:val="left"/>
      <w:pPr>
        <w:ind w:left="1944" w:hanging="360"/>
      </w:pPr>
    </w:lvl>
    <w:lvl w:ilvl="1" w:tplc="08090019" w:tentative="1">
      <w:start w:val="1"/>
      <w:numFmt w:val="lowerLetter"/>
      <w:lvlText w:val="%2."/>
      <w:lvlJc w:val="left"/>
      <w:pPr>
        <w:ind w:left="2664" w:hanging="360"/>
      </w:pPr>
    </w:lvl>
    <w:lvl w:ilvl="2" w:tplc="0809001B" w:tentative="1">
      <w:start w:val="1"/>
      <w:numFmt w:val="lowerRoman"/>
      <w:lvlText w:val="%3."/>
      <w:lvlJc w:val="right"/>
      <w:pPr>
        <w:ind w:left="3384" w:hanging="180"/>
      </w:pPr>
    </w:lvl>
    <w:lvl w:ilvl="3" w:tplc="0809000F" w:tentative="1">
      <w:start w:val="1"/>
      <w:numFmt w:val="decimal"/>
      <w:lvlText w:val="%4."/>
      <w:lvlJc w:val="left"/>
      <w:pPr>
        <w:ind w:left="4104" w:hanging="360"/>
      </w:pPr>
    </w:lvl>
    <w:lvl w:ilvl="4" w:tplc="08090019" w:tentative="1">
      <w:start w:val="1"/>
      <w:numFmt w:val="lowerLetter"/>
      <w:lvlText w:val="%5."/>
      <w:lvlJc w:val="left"/>
      <w:pPr>
        <w:ind w:left="4824" w:hanging="360"/>
      </w:pPr>
    </w:lvl>
    <w:lvl w:ilvl="5" w:tplc="0809001B" w:tentative="1">
      <w:start w:val="1"/>
      <w:numFmt w:val="lowerRoman"/>
      <w:lvlText w:val="%6."/>
      <w:lvlJc w:val="right"/>
      <w:pPr>
        <w:ind w:left="5544" w:hanging="180"/>
      </w:pPr>
    </w:lvl>
    <w:lvl w:ilvl="6" w:tplc="0809000F" w:tentative="1">
      <w:start w:val="1"/>
      <w:numFmt w:val="decimal"/>
      <w:lvlText w:val="%7."/>
      <w:lvlJc w:val="left"/>
      <w:pPr>
        <w:ind w:left="6264" w:hanging="360"/>
      </w:pPr>
    </w:lvl>
    <w:lvl w:ilvl="7" w:tplc="08090019" w:tentative="1">
      <w:start w:val="1"/>
      <w:numFmt w:val="lowerLetter"/>
      <w:lvlText w:val="%8."/>
      <w:lvlJc w:val="left"/>
      <w:pPr>
        <w:ind w:left="6984" w:hanging="360"/>
      </w:pPr>
    </w:lvl>
    <w:lvl w:ilvl="8" w:tplc="0809001B" w:tentative="1">
      <w:start w:val="1"/>
      <w:numFmt w:val="lowerRoman"/>
      <w:lvlText w:val="%9."/>
      <w:lvlJc w:val="right"/>
      <w:pPr>
        <w:ind w:left="77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isplayBackgroundShape/>
  <w:proofState w:spelling="clean" w:grammar="clean"/>
  <w:defaultTabStop w:val="720"/>
  <w:characterSpacingControl w:val="doNotCompress"/>
  <w:savePreviewPicture/>
  <w:compat/>
  <w:rsids>
    <w:rsidRoot w:val="00887692"/>
    <w:rsid w:val="000A3EF3"/>
    <w:rsid w:val="00117C5E"/>
    <w:rsid w:val="0014042D"/>
    <w:rsid w:val="001E0E0B"/>
    <w:rsid w:val="002C3DE3"/>
    <w:rsid w:val="00333002"/>
    <w:rsid w:val="003517BF"/>
    <w:rsid w:val="003A2043"/>
    <w:rsid w:val="00462A59"/>
    <w:rsid w:val="004E2E7F"/>
    <w:rsid w:val="004F46DE"/>
    <w:rsid w:val="006229B3"/>
    <w:rsid w:val="0067307F"/>
    <w:rsid w:val="00693BC9"/>
    <w:rsid w:val="00713C05"/>
    <w:rsid w:val="007C059C"/>
    <w:rsid w:val="007C74D1"/>
    <w:rsid w:val="00887692"/>
    <w:rsid w:val="009638B4"/>
    <w:rsid w:val="00A95424"/>
    <w:rsid w:val="00B215CD"/>
    <w:rsid w:val="00B320DC"/>
    <w:rsid w:val="00B903DE"/>
    <w:rsid w:val="00CE2BC8"/>
    <w:rsid w:val="00D017BB"/>
    <w:rsid w:val="00DE18E4"/>
    <w:rsid w:val="00EC1FC9"/>
    <w:rsid w:val="00F41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BB"/>
  </w:style>
  <w:style w:type="paragraph" w:styleId="Heading1">
    <w:name w:val="heading 1"/>
    <w:basedOn w:val="normal0"/>
    <w:next w:val="normal0"/>
    <w:rsid w:val="00887692"/>
    <w:pPr>
      <w:keepNext/>
      <w:keepLines/>
      <w:spacing w:before="200"/>
      <w:ind w:left="432" w:hanging="432"/>
      <w:outlineLvl w:val="0"/>
    </w:pPr>
    <w:rPr>
      <w:rFonts w:ascii="Trebuchet MS" w:eastAsia="Trebuchet MS" w:hAnsi="Trebuchet MS" w:cs="Trebuchet MS"/>
      <w:sz w:val="32"/>
      <w:szCs w:val="32"/>
    </w:rPr>
  </w:style>
  <w:style w:type="paragraph" w:styleId="Heading2">
    <w:name w:val="heading 2"/>
    <w:basedOn w:val="normal0"/>
    <w:next w:val="normal0"/>
    <w:rsid w:val="00887692"/>
    <w:pPr>
      <w:keepNext/>
      <w:keepLines/>
      <w:spacing w:before="200"/>
      <w:ind w:left="576" w:hanging="576"/>
      <w:outlineLvl w:val="1"/>
    </w:pPr>
    <w:rPr>
      <w:rFonts w:ascii="Trebuchet MS" w:eastAsia="Trebuchet MS" w:hAnsi="Trebuchet MS" w:cs="Trebuchet MS"/>
      <w:b/>
      <w:sz w:val="26"/>
      <w:szCs w:val="26"/>
    </w:rPr>
  </w:style>
  <w:style w:type="paragraph" w:styleId="Heading3">
    <w:name w:val="heading 3"/>
    <w:basedOn w:val="normal0"/>
    <w:next w:val="normal0"/>
    <w:rsid w:val="00887692"/>
    <w:pPr>
      <w:keepNext/>
      <w:keepLines/>
      <w:spacing w:before="160"/>
      <w:ind w:left="720" w:hanging="720"/>
      <w:outlineLvl w:val="2"/>
    </w:pPr>
    <w:rPr>
      <w:rFonts w:ascii="Trebuchet MS" w:eastAsia="Trebuchet MS" w:hAnsi="Trebuchet MS" w:cs="Trebuchet MS"/>
      <w:b/>
      <w:color w:val="666666"/>
    </w:rPr>
  </w:style>
  <w:style w:type="paragraph" w:styleId="Heading4">
    <w:name w:val="heading 4"/>
    <w:basedOn w:val="normal0"/>
    <w:next w:val="normal0"/>
    <w:rsid w:val="00887692"/>
    <w:pPr>
      <w:keepNext/>
      <w:keepLines/>
      <w:spacing w:before="160"/>
      <w:ind w:left="864" w:hanging="864"/>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rsid w:val="00887692"/>
    <w:pPr>
      <w:keepNext/>
      <w:keepLines/>
      <w:spacing w:before="160"/>
      <w:ind w:left="1008" w:hanging="1008"/>
      <w:outlineLvl w:val="4"/>
    </w:pPr>
    <w:rPr>
      <w:rFonts w:ascii="Trebuchet MS" w:eastAsia="Trebuchet MS" w:hAnsi="Trebuchet MS" w:cs="Trebuchet MS"/>
      <w:color w:val="666666"/>
      <w:sz w:val="22"/>
      <w:szCs w:val="22"/>
    </w:rPr>
  </w:style>
  <w:style w:type="paragraph" w:styleId="Heading6">
    <w:name w:val="heading 6"/>
    <w:basedOn w:val="normal0"/>
    <w:next w:val="normal0"/>
    <w:rsid w:val="00887692"/>
    <w:pPr>
      <w:keepNext/>
      <w:keepLines/>
      <w:spacing w:before="160"/>
      <w:ind w:left="1152" w:hanging="1152"/>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87692"/>
  </w:style>
  <w:style w:type="paragraph" w:styleId="Title">
    <w:name w:val="Title"/>
    <w:basedOn w:val="normal0"/>
    <w:next w:val="normal0"/>
    <w:rsid w:val="00887692"/>
    <w:pPr>
      <w:keepNext/>
      <w:keepLines/>
      <w:jc w:val="center"/>
    </w:pPr>
    <w:rPr>
      <w:rFonts w:ascii="Trebuchet MS" w:eastAsia="Trebuchet MS" w:hAnsi="Trebuchet MS" w:cs="Trebuchet MS"/>
      <w:b/>
      <w:sz w:val="42"/>
      <w:szCs w:val="42"/>
    </w:rPr>
  </w:style>
  <w:style w:type="paragraph" w:styleId="Subtitle">
    <w:name w:val="Subtitle"/>
    <w:basedOn w:val="normal0"/>
    <w:next w:val="normal0"/>
    <w:rsid w:val="00887692"/>
    <w:pPr>
      <w:keepNext/>
      <w:keepLines/>
      <w:spacing w:after="200"/>
      <w:jc w:val="center"/>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DE18E4"/>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vitribhavan.org" TargetMode="External"/><Relationship Id="rId5" Type="http://schemas.openxmlformats.org/officeDocument/2006/relationships/hyperlink" Target="mailto:saiier@auroville.or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1362</Words>
  <Characters>7767</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SAIIER Annual Report - Sub-unit</vt:lpstr>
    </vt:vector>
  </TitlesOfParts>
  <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shraddhavan stuttle</dc:creator>
  <cp:lastModifiedBy>shraddhavan stuttle</cp:lastModifiedBy>
  <cp:revision>3</cp:revision>
  <dcterms:created xsi:type="dcterms:W3CDTF">2016-05-02T10:07:00Z</dcterms:created>
  <dcterms:modified xsi:type="dcterms:W3CDTF">2016-05-03T22:20:00Z</dcterms:modified>
</cp:coreProperties>
</file>